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D0A38" w14:textId="77777777" w:rsidR="00AD5598" w:rsidRDefault="00AD5598" w:rsidP="00062FAA">
      <w:pPr>
        <w:pStyle w:val="Default"/>
        <w:jc w:val="center"/>
        <w:rPr>
          <w:b/>
          <w:bCs/>
        </w:rPr>
      </w:pPr>
      <w:bookmarkStart w:id="0" w:name="_Hlk154582769"/>
    </w:p>
    <w:p w14:paraId="1B93B50F" w14:textId="27D54821" w:rsidR="00696E42" w:rsidRDefault="000A0885" w:rsidP="00062FAA">
      <w:pPr>
        <w:pStyle w:val="Default"/>
        <w:jc w:val="center"/>
        <w:rPr>
          <w:b/>
          <w:bCs/>
        </w:rPr>
      </w:pPr>
      <w:r w:rsidRPr="00062FAA">
        <w:rPr>
          <w:b/>
          <w:bCs/>
        </w:rPr>
        <w:t xml:space="preserve">PENGARUH KOMITMEN, KOMPETENSI, </w:t>
      </w:r>
      <w:r>
        <w:rPr>
          <w:b/>
          <w:bCs/>
        </w:rPr>
        <w:t>D</w:t>
      </w:r>
      <w:r w:rsidRPr="00062FAA">
        <w:rPr>
          <w:b/>
          <w:bCs/>
        </w:rPr>
        <w:t xml:space="preserve">AN MOTIVASI KERJA </w:t>
      </w:r>
      <w:r>
        <w:rPr>
          <w:b/>
          <w:bCs/>
        </w:rPr>
        <w:t>T</w:t>
      </w:r>
      <w:r w:rsidRPr="00062FAA">
        <w:rPr>
          <w:b/>
          <w:bCs/>
        </w:rPr>
        <w:t xml:space="preserve">ERHADAP KINERJA GURU SMK NEGERI </w:t>
      </w:r>
      <w:r>
        <w:rPr>
          <w:b/>
          <w:bCs/>
        </w:rPr>
        <w:t>D</w:t>
      </w:r>
      <w:r w:rsidRPr="00062FAA">
        <w:rPr>
          <w:b/>
          <w:bCs/>
        </w:rPr>
        <w:t>I KOTA BINJAI</w:t>
      </w:r>
    </w:p>
    <w:p w14:paraId="47E38159" w14:textId="77777777" w:rsidR="00684778" w:rsidRDefault="00684778" w:rsidP="00062FAA">
      <w:pPr>
        <w:pStyle w:val="Default"/>
        <w:jc w:val="center"/>
        <w:rPr>
          <w:b/>
          <w:bCs/>
        </w:rPr>
      </w:pPr>
    </w:p>
    <w:p w14:paraId="46F928E2" w14:textId="77777777" w:rsidR="00684778" w:rsidRPr="00684778" w:rsidRDefault="00684778" w:rsidP="00684778">
      <w:pPr>
        <w:spacing w:line="240" w:lineRule="auto"/>
        <w:ind w:firstLine="0"/>
        <w:jc w:val="center"/>
        <w:rPr>
          <w:rFonts w:ascii="Times New Roman" w:hAnsi="Times New Roman" w:cs="Times New Roman"/>
          <w:b/>
          <w:bCs/>
          <w:color w:val="000000"/>
          <w:sz w:val="24"/>
          <w:szCs w:val="24"/>
          <w:vertAlign w:val="superscript"/>
        </w:rPr>
      </w:pPr>
      <w:r w:rsidRPr="00684778">
        <w:rPr>
          <w:rFonts w:ascii="Times New Roman" w:hAnsi="Times New Roman" w:cs="Times New Roman"/>
          <w:b/>
          <w:bCs/>
          <w:color w:val="000000"/>
          <w:sz w:val="24"/>
          <w:szCs w:val="24"/>
        </w:rPr>
        <w:t>Prihati</w:t>
      </w:r>
      <w:r w:rsidRPr="00684778">
        <w:rPr>
          <w:rFonts w:ascii="Times New Roman" w:hAnsi="Times New Roman" w:cs="Times New Roman"/>
          <w:b/>
          <w:bCs/>
          <w:color w:val="000000"/>
          <w:sz w:val="24"/>
          <w:szCs w:val="24"/>
          <w:lang w:val="en-US"/>
        </w:rPr>
        <w:t>n</w:t>
      </w:r>
      <w:r w:rsidRPr="00684778">
        <w:rPr>
          <w:rFonts w:ascii="Times New Roman" w:hAnsi="Times New Roman" w:cs="Times New Roman"/>
          <w:b/>
          <w:bCs/>
          <w:color w:val="000000"/>
          <w:sz w:val="24"/>
          <w:szCs w:val="24"/>
        </w:rPr>
        <w:t>ni</w:t>
      </w:r>
      <w:r w:rsidRPr="00684778">
        <w:rPr>
          <w:rFonts w:ascii="Times New Roman" w:hAnsi="Times New Roman" w:cs="Times New Roman"/>
          <w:b/>
          <w:bCs/>
          <w:color w:val="000000"/>
          <w:sz w:val="24"/>
          <w:szCs w:val="24"/>
          <w:vertAlign w:val="superscript"/>
        </w:rPr>
        <w:t>1</w:t>
      </w:r>
      <w:r w:rsidRPr="00684778">
        <w:rPr>
          <w:rFonts w:ascii="Times New Roman" w:hAnsi="Times New Roman" w:cs="Times New Roman"/>
          <w:b/>
          <w:bCs/>
          <w:color w:val="000000"/>
          <w:sz w:val="24"/>
          <w:szCs w:val="24"/>
        </w:rPr>
        <w:t>, Elfrianto</w:t>
      </w:r>
      <w:r w:rsidRPr="00684778">
        <w:rPr>
          <w:rFonts w:ascii="Times New Roman" w:hAnsi="Times New Roman" w:cs="Times New Roman"/>
          <w:b/>
          <w:bCs/>
          <w:color w:val="000000"/>
          <w:sz w:val="24"/>
          <w:szCs w:val="24"/>
          <w:vertAlign w:val="superscript"/>
        </w:rPr>
        <w:t>2</w:t>
      </w:r>
      <w:r w:rsidRPr="00684778">
        <w:rPr>
          <w:rFonts w:ascii="Times New Roman" w:hAnsi="Times New Roman" w:cs="Times New Roman"/>
          <w:b/>
          <w:bCs/>
          <w:color w:val="000000"/>
          <w:sz w:val="24"/>
          <w:szCs w:val="24"/>
        </w:rPr>
        <w:t>, Sri Nurabdiah Pratiwi</w:t>
      </w:r>
      <w:r w:rsidRPr="00684778">
        <w:rPr>
          <w:rFonts w:ascii="Times New Roman" w:hAnsi="Times New Roman" w:cs="Times New Roman"/>
          <w:b/>
          <w:bCs/>
          <w:color w:val="000000"/>
          <w:sz w:val="24"/>
          <w:szCs w:val="24"/>
          <w:vertAlign w:val="superscript"/>
        </w:rPr>
        <w:t>3</w:t>
      </w:r>
    </w:p>
    <w:p w14:paraId="5FA251C6" w14:textId="77777777" w:rsidR="00684778" w:rsidRDefault="00684778" w:rsidP="00684778">
      <w:pPr>
        <w:spacing w:line="240" w:lineRule="auto"/>
        <w:ind w:firstLine="0"/>
        <w:jc w:val="center"/>
        <w:rPr>
          <w:rFonts w:ascii="Times New Roman" w:hAnsi="Times New Roman" w:cs="Times New Roman"/>
          <w:sz w:val="24"/>
          <w:szCs w:val="24"/>
          <w:vertAlign w:val="superscript"/>
        </w:rPr>
      </w:pPr>
      <w:r w:rsidRPr="00062FAA">
        <w:rPr>
          <w:rFonts w:ascii="Times New Roman" w:hAnsi="Times New Roman" w:cs="Times New Roman"/>
          <w:sz w:val="24"/>
          <w:szCs w:val="24"/>
        </w:rPr>
        <w:t>Universitas Muhammadiyah Sumatera Utara</w:t>
      </w:r>
      <w:r w:rsidRPr="00062FAA">
        <w:rPr>
          <w:rFonts w:ascii="Times New Roman" w:hAnsi="Times New Roman" w:cs="Times New Roman"/>
          <w:sz w:val="24"/>
          <w:szCs w:val="24"/>
          <w:vertAlign w:val="superscript"/>
        </w:rPr>
        <w:t>1,2,3</w:t>
      </w:r>
    </w:p>
    <w:p w14:paraId="1479DF94" w14:textId="7127F371" w:rsidR="00684778" w:rsidRPr="00062FAA" w:rsidRDefault="00684778" w:rsidP="00684778">
      <w:pPr>
        <w:pStyle w:val="Default"/>
        <w:jc w:val="center"/>
      </w:pPr>
      <w:r w:rsidRPr="00BC5A7F">
        <w:rPr>
          <w:shd w:val="clear" w:color="auto" w:fill="FFFFFF"/>
        </w:rPr>
        <w:t>prihatinni@gmail.com</w:t>
      </w:r>
      <w:r>
        <w:rPr>
          <w:shd w:val="clear" w:color="auto" w:fill="FFFFFF"/>
          <w:vertAlign w:val="superscript"/>
        </w:rPr>
        <w:t>1</w:t>
      </w:r>
    </w:p>
    <w:bookmarkEnd w:id="0"/>
    <w:p w14:paraId="3A3A5A5D" w14:textId="77777777" w:rsidR="00696E42" w:rsidRPr="00062FAA" w:rsidRDefault="00696E42" w:rsidP="00062FAA">
      <w:pPr>
        <w:spacing w:line="240" w:lineRule="auto"/>
        <w:ind w:firstLine="0"/>
        <w:rPr>
          <w:rFonts w:ascii="Times New Roman" w:hAnsi="Times New Roman" w:cs="Times New Roman"/>
          <w:sz w:val="24"/>
          <w:szCs w:val="24"/>
        </w:rPr>
      </w:pPr>
    </w:p>
    <w:p w14:paraId="149EAB1C" w14:textId="31285858" w:rsidR="00BC5A7F" w:rsidRPr="00BC5A7F" w:rsidRDefault="00BC5A7F" w:rsidP="00BC5A7F">
      <w:pPr>
        <w:spacing w:line="240" w:lineRule="auto"/>
        <w:ind w:firstLine="0"/>
        <w:jc w:val="center"/>
        <w:rPr>
          <w:rFonts w:ascii="Times New Roman" w:hAnsi="Times New Roman" w:cs="Times New Roman"/>
          <w:b/>
          <w:bCs/>
          <w:sz w:val="24"/>
          <w:szCs w:val="24"/>
        </w:rPr>
      </w:pPr>
      <w:r w:rsidRPr="00BC5A7F">
        <w:rPr>
          <w:rFonts w:ascii="Times New Roman" w:hAnsi="Times New Roman" w:cs="Times New Roman"/>
          <w:b/>
          <w:bCs/>
          <w:sz w:val="24"/>
          <w:szCs w:val="24"/>
        </w:rPr>
        <w:t>ABSTRAK</w:t>
      </w:r>
    </w:p>
    <w:p w14:paraId="6BA97B79" w14:textId="762DB09D" w:rsidR="00696E42" w:rsidRDefault="00000000" w:rsidP="00062FAA">
      <w:pPr>
        <w:spacing w:line="240" w:lineRule="auto"/>
        <w:ind w:firstLine="0"/>
        <w:rPr>
          <w:rFonts w:ascii="Times New Roman" w:hAnsi="Times New Roman" w:cs="Times New Roman"/>
          <w:sz w:val="24"/>
          <w:szCs w:val="24"/>
        </w:rPr>
      </w:pPr>
      <w:r w:rsidRPr="00062FAA">
        <w:rPr>
          <w:rFonts w:ascii="Times New Roman" w:hAnsi="Times New Roman" w:cs="Times New Roman"/>
          <w:sz w:val="24"/>
          <w:szCs w:val="24"/>
        </w:rPr>
        <w:t>Penelitian ini bertujuan untuk menguji dan menganalisis apakah terdapat Pengaruh Komitmen, kompetensi dan Motivasi Kerja terhadap Kinerja Guru SMK Negeri di Kota Binjai.</w:t>
      </w:r>
      <w:r w:rsidR="00684778">
        <w:rPr>
          <w:rFonts w:ascii="Times New Roman" w:hAnsi="Times New Roman" w:cs="Times New Roman"/>
          <w:sz w:val="24"/>
          <w:szCs w:val="24"/>
        </w:rPr>
        <w:t xml:space="preserve"> </w:t>
      </w:r>
      <w:r w:rsidRPr="00062FAA">
        <w:rPr>
          <w:rFonts w:ascii="Times New Roman" w:hAnsi="Times New Roman" w:cs="Times New Roman"/>
          <w:sz w:val="24"/>
          <w:szCs w:val="24"/>
        </w:rPr>
        <w:t>Metode yang digunakan dalam penelitian ini adalah metode kuantitatif. Adapun populasi dalam penelitian ini berjumlah 150 orang,</w:t>
      </w:r>
      <w:r w:rsidR="00684778">
        <w:rPr>
          <w:rFonts w:ascii="Times New Roman" w:hAnsi="Times New Roman" w:cs="Times New Roman"/>
          <w:sz w:val="24"/>
          <w:szCs w:val="24"/>
        </w:rPr>
        <w:t xml:space="preserve"> dan</w:t>
      </w:r>
      <w:r w:rsidRPr="00062FAA">
        <w:rPr>
          <w:rFonts w:ascii="Times New Roman" w:hAnsi="Times New Roman" w:cs="Times New Roman"/>
          <w:sz w:val="24"/>
          <w:szCs w:val="24"/>
        </w:rPr>
        <w:t xml:space="preserve"> teknik pengambilan sampel yang digunakan dengan Metode Slovin dengan jumlah sampel sebanyak 109 orang. Alat pengumpul data yang digunakan yaitu angket yang diukur dengan skala liker. Berdasarkan hasil pengujian dapat disimpulkan bahwa Komitmen mempunyai pengaruh positif dan signifikan terhadap Kinerja Guru (H1 diterima), Kompetensi mempunyai pengaruh positif dan signifikan terhadap Kinerja Guru (H2 diterima), Motivasi Kerja mempunyai pengaruh positif dan signifikan terhadap Kinerja Guru (H3 diterima), Komitmen, Kompetensi, dan Motivasi Kerja mempunyai pengaruh positif dan signifikan terhadap Kinerja guru SMK Negeri di Kota Binjai (H4 diterima).</w:t>
      </w:r>
    </w:p>
    <w:p w14:paraId="224428B1" w14:textId="611C54BD" w:rsidR="00BC5A7F" w:rsidRDefault="00BC5A7F" w:rsidP="00BC5A7F">
      <w:pPr>
        <w:pStyle w:val="Default"/>
        <w:jc w:val="both"/>
      </w:pPr>
      <w:r>
        <w:t xml:space="preserve">Simpulan, ada </w:t>
      </w:r>
      <w:r w:rsidRPr="00BC5A7F">
        <w:t xml:space="preserve">pengaruh </w:t>
      </w:r>
      <w:r>
        <w:t xml:space="preserve">positif dan signifikan antara </w:t>
      </w:r>
      <w:r w:rsidRPr="00BC5A7F">
        <w:t xml:space="preserve">komitmen, kompetensi, dan motivasi kerja terhadap kinerja guru SMK Negeri di kota </w:t>
      </w:r>
      <w:r>
        <w:t>B</w:t>
      </w:r>
      <w:r w:rsidRPr="00BC5A7F">
        <w:t>injai</w:t>
      </w:r>
    </w:p>
    <w:p w14:paraId="2D9E8833" w14:textId="72EAA952" w:rsidR="00BC5A7F" w:rsidRPr="00BC5A7F" w:rsidRDefault="00BC5A7F" w:rsidP="00BC5A7F">
      <w:pPr>
        <w:pStyle w:val="Default"/>
        <w:jc w:val="both"/>
      </w:pPr>
      <w:r>
        <w:t>Kata kunci: komitmen, kompetensi, motivasi kerja, kinerja guru</w:t>
      </w:r>
    </w:p>
    <w:p w14:paraId="3A1E02C9" w14:textId="2BD9C4C6" w:rsidR="00BC5A7F" w:rsidRPr="00062FAA" w:rsidRDefault="00BC5A7F" w:rsidP="00062FAA">
      <w:pPr>
        <w:spacing w:line="240" w:lineRule="auto"/>
        <w:ind w:firstLine="0"/>
        <w:rPr>
          <w:rFonts w:ascii="Times New Roman" w:hAnsi="Times New Roman" w:cs="Times New Roman"/>
          <w:sz w:val="24"/>
          <w:szCs w:val="24"/>
        </w:rPr>
      </w:pPr>
    </w:p>
    <w:p w14:paraId="14B8A14A" w14:textId="77777777" w:rsidR="00BC5A7F" w:rsidRPr="00BC5A7F" w:rsidRDefault="00BC5A7F" w:rsidP="00BC5A7F">
      <w:pPr>
        <w:spacing w:line="240" w:lineRule="auto"/>
        <w:ind w:firstLine="0"/>
        <w:rPr>
          <w:rFonts w:ascii="Times New Roman" w:hAnsi="Times New Roman" w:cs="Times New Roman"/>
          <w:b/>
          <w:bCs/>
          <w:i/>
          <w:iCs/>
          <w:sz w:val="24"/>
          <w:szCs w:val="24"/>
        </w:rPr>
      </w:pPr>
    </w:p>
    <w:p w14:paraId="5FF2BB0E" w14:textId="6573560A" w:rsidR="00696E42" w:rsidRPr="00BC5A7F" w:rsidRDefault="00BC5A7F" w:rsidP="00062FAA">
      <w:pPr>
        <w:spacing w:line="240" w:lineRule="auto"/>
        <w:ind w:firstLine="0"/>
        <w:jc w:val="center"/>
        <w:rPr>
          <w:rFonts w:ascii="Times New Roman" w:hAnsi="Times New Roman" w:cs="Times New Roman"/>
          <w:b/>
          <w:bCs/>
          <w:i/>
          <w:iCs/>
          <w:sz w:val="24"/>
          <w:szCs w:val="24"/>
        </w:rPr>
      </w:pPr>
      <w:r w:rsidRPr="00BC5A7F">
        <w:rPr>
          <w:rFonts w:ascii="Times New Roman" w:hAnsi="Times New Roman" w:cs="Times New Roman"/>
          <w:b/>
          <w:bCs/>
          <w:i/>
          <w:iCs/>
          <w:sz w:val="24"/>
          <w:szCs w:val="24"/>
        </w:rPr>
        <w:t>ABSTRACT</w:t>
      </w:r>
    </w:p>
    <w:p w14:paraId="0B07F640" w14:textId="630394AA" w:rsidR="00BC5A7F" w:rsidRDefault="00000000" w:rsidP="00062FAA">
      <w:pPr>
        <w:spacing w:line="240" w:lineRule="auto"/>
        <w:ind w:firstLine="0"/>
        <w:rPr>
          <w:rFonts w:ascii="Times New Roman" w:hAnsi="Times New Roman" w:cs="Times New Roman"/>
          <w:i/>
          <w:iCs/>
          <w:sz w:val="24"/>
          <w:szCs w:val="24"/>
        </w:rPr>
      </w:pPr>
      <w:r w:rsidRPr="00BC5A7F">
        <w:rPr>
          <w:rFonts w:ascii="Times New Roman" w:hAnsi="Times New Roman" w:cs="Times New Roman"/>
          <w:i/>
          <w:iCs/>
          <w:sz w:val="24"/>
          <w:szCs w:val="24"/>
        </w:rPr>
        <w:t>This study aims to test and analyze whether there is an influence of commitment, competence and work motivation on the performance of State Vocational School Teachers in Binjai City.</w:t>
      </w:r>
      <w:r w:rsidR="00684778">
        <w:rPr>
          <w:rFonts w:ascii="Times New Roman" w:hAnsi="Times New Roman" w:cs="Times New Roman"/>
          <w:i/>
          <w:iCs/>
          <w:sz w:val="24"/>
          <w:szCs w:val="24"/>
        </w:rPr>
        <w:t xml:space="preserve"> </w:t>
      </w:r>
      <w:r w:rsidRPr="00BC5A7F">
        <w:rPr>
          <w:rFonts w:ascii="Times New Roman" w:hAnsi="Times New Roman" w:cs="Times New Roman"/>
          <w:i/>
          <w:iCs/>
          <w:sz w:val="24"/>
          <w:szCs w:val="24"/>
        </w:rPr>
        <w:t>The method used in this study is a quantitative method. The population in this study amounted to 150 people, while the sampling technique used was the Slovin method with a total sample of 109 people. The data collection tool used was a questionnaire measured by a Liker scale. Based on the test results it can be concluded that Commitment has a positive and significant influence on Teacher Performance (H1 is accepted), Competence has a positive and significant influence on Teacher Performance (H2 is accepted), Work Motivation has a positive and significant influence on Teacher Performance (H3 is accepted), Commitment , Competence, and Work Motivation have a positive and significant effect on the performance of State Vocational School teachers in Binjai City (H4 is accepted).</w:t>
      </w:r>
      <w:r w:rsidR="00BC5A7F" w:rsidRPr="00BC5A7F">
        <w:rPr>
          <w:rFonts w:ascii="Times New Roman" w:hAnsi="Times New Roman" w:cs="Times New Roman"/>
          <w:i/>
          <w:iCs/>
          <w:sz w:val="24"/>
          <w:szCs w:val="24"/>
        </w:rPr>
        <w:t xml:space="preserve"> In conclusion, there is a positive and significant influence between commitment, competence, and work motivation on the performance of State Vocational School teachers in the city of Binjai</w:t>
      </w:r>
      <w:r w:rsidR="00BC5A7F">
        <w:rPr>
          <w:rFonts w:ascii="Times New Roman" w:hAnsi="Times New Roman" w:cs="Times New Roman"/>
          <w:i/>
          <w:iCs/>
          <w:sz w:val="24"/>
          <w:szCs w:val="24"/>
        </w:rPr>
        <w:t>.</w:t>
      </w:r>
    </w:p>
    <w:p w14:paraId="67B73BD4" w14:textId="43B493F4" w:rsidR="00BC5A7F" w:rsidRPr="00BC5A7F" w:rsidRDefault="00BC5A7F" w:rsidP="00062FAA">
      <w:pPr>
        <w:spacing w:line="240" w:lineRule="auto"/>
        <w:ind w:firstLine="0"/>
        <w:rPr>
          <w:rFonts w:ascii="Times New Roman" w:hAnsi="Times New Roman" w:cs="Times New Roman"/>
          <w:i/>
          <w:iCs/>
          <w:sz w:val="24"/>
          <w:szCs w:val="24"/>
        </w:rPr>
      </w:pPr>
      <w:r w:rsidRPr="00BC5A7F">
        <w:rPr>
          <w:rFonts w:ascii="Times New Roman" w:hAnsi="Times New Roman" w:cs="Times New Roman"/>
          <w:i/>
          <w:iCs/>
          <w:sz w:val="24"/>
          <w:szCs w:val="24"/>
        </w:rPr>
        <w:t>Keywords</w:t>
      </w:r>
      <w:r>
        <w:rPr>
          <w:rFonts w:ascii="Times New Roman" w:hAnsi="Times New Roman" w:cs="Times New Roman"/>
          <w:i/>
          <w:iCs/>
          <w:sz w:val="24"/>
          <w:szCs w:val="24"/>
        </w:rPr>
        <w:t>:</w:t>
      </w:r>
      <w:r w:rsidRPr="00BC5A7F">
        <w:rPr>
          <w:rFonts w:ascii="Times New Roman" w:hAnsi="Times New Roman" w:cs="Times New Roman"/>
          <w:i/>
          <w:iCs/>
          <w:sz w:val="24"/>
          <w:szCs w:val="24"/>
        </w:rPr>
        <w:t xml:space="preserve"> commitment, competence, teacher performance</w:t>
      </w:r>
      <w:r>
        <w:rPr>
          <w:rFonts w:ascii="Times New Roman" w:hAnsi="Times New Roman" w:cs="Times New Roman"/>
          <w:i/>
          <w:iCs/>
          <w:sz w:val="24"/>
          <w:szCs w:val="24"/>
        </w:rPr>
        <w:t>,</w:t>
      </w:r>
      <w:r w:rsidRPr="00BC5A7F">
        <w:rPr>
          <w:rFonts w:ascii="Times New Roman" w:hAnsi="Times New Roman" w:cs="Times New Roman"/>
          <w:i/>
          <w:iCs/>
          <w:sz w:val="24"/>
          <w:szCs w:val="24"/>
        </w:rPr>
        <w:t xml:space="preserve"> work motivation </w:t>
      </w:r>
    </w:p>
    <w:p w14:paraId="5321D001" w14:textId="77777777" w:rsidR="00BC5A7F" w:rsidRPr="00062FAA" w:rsidRDefault="00BC5A7F" w:rsidP="00062FAA">
      <w:pPr>
        <w:spacing w:line="240" w:lineRule="auto"/>
        <w:ind w:firstLine="0"/>
        <w:rPr>
          <w:rFonts w:ascii="Times New Roman" w:hAnsi="Times New Roman" w:cs="Times New Roman"/>
          <w:sz w:val="24"/>
          <w:szCs w:val="24"/>
        </w:rPr>
      </w:pPr>
    </w:p>
    <w:p w14:paraId="37590552" w14:textId="77777777" w:rsidR="00696E42" w:rsidRPr="00BC5A7F" w:rsidRDefault="00000000" w:rsidP="00BC5A7F">
      <w:pPr>
        <w:spacing w:line="240" w:lineRule="auto"/>
        <w:ind w:firstLine="0"/>
        <w:rPr>
          <w:rFonts w:ascii="Times New Roman" w:hAnsi="Times New Roman" w:cs="Times New Roman"/>
          <w:b/>
          <w:bCs/>
          <w:sz w:val="24"/>
          <w:szCs w:val="24"/>
        </w:rPr>
      </w:pPr>
      <w:r w:rsidRPr="00BC5A7F">
        <w:rPr>
          <w:rFonts w:ascii="Times New Roman" w:hAnsi="Times New Roman" w:cs="Times New Roman"/>
          <w:b/>
          <w:bCs/>
          <w:sz w:val="24"/>
          <w:szCs w:val="24"/>
        </w:rPr>
        <w:t xml:space="preserve">PENDAHULUAN </w:t>
      </w:r>
    </w:p>
    <w:p w14:paraId="6D2DEDBB" w14:textId="624C7F06" w:rsidR="00696E42" w:rsidRPr="00062FAA" w:rsidRDefault="00BE7103" w:rsidP="00BC5A7F">
      <w:pPr>
        <w:pStyle w:val="Default"/>
        <w:ind w:firstLine="851"/>
        <w:jc w:val="both"/>
      </w:pPr>
      <w:r w:rsidRPr="00062FAA">
        <w:t>Kelancaran penyelenggaraan tugas-tugas kependidikan sangat</w:t>
      </w:r>
      <w:r w:rsidR="00BC5A7F">
        <w:t xml:space="preserve"> </w:t>
      </w:r>
      <w:r w:rsidRPr="00062FAA">
        <w:t>bergantung pada kemampuan guru dalam melaksanakan fungsinya sebagai</w:t>
      </w:r>
      <w:r w:rsidR="00A0144B">
        <w:t xml:space="preserve"> </w:t>
      </w:r>
      <w:r w:rsidRPr="00062FAA">
        <w:t xml:space="preserve">seorang pengajar di sekolah. guru sebagai pemimpin </w:t>
      </w:r>
      <w:r w:rsidR="00684778">
        <w:t>dikelas</w:t>
      </w:r>
      <w:r w:rsidRPr="00062FAA">
        <w:t xml:space="preserve"> harus</w:t>
      </w:r>
      <w:r w:rsidR="00A0144B">
        <w:t xml:space="preserve"> </w:t>
      </w:r>
      <w:r w:rsidRPr="00062FAA">
        <w:t xml:space="preserve">bertanggung jawab sepenuhnya terhadap </w:t>
      </w:r>
      <w:r w:rsidRPr="00062FAA">
        <w:lastRenderedPageBreak/>
        <w:t>kelancaran pelaksanaan pendidikan dan</w:t>
      </w:r>
      <w:r w:rsidR="00A0144B">
        <w:t xml:space="preserve"> </w:t>
      </w:r>
      <w:r w:rsidRPr="00062FAA">
        <w:t>pembelajaran di sekolah. Oleh karena itu guru mempunyai peranan pentingdan tanggungjawab yang berat, sehingga memerlukan suatu kecakapan dan kompetensi yang tinggi</w:t>
      </w:r>
      <w:r w:rsidR="00302D2D">
        <w:t xml:space="preserve"> </w:t>
      </w:r>
      <w:r w:rsidRPr="00062FAA">
        <w:t xml:space="preserve">dalam berbagai bidang terutama pada profesi yang diembannya selaku pemimpin danpengelola dalam pelaksanaan proses pembelajaran di sekolah. </w:t>
      </w:r>
    </w:p>
    <w:p w14:paraId="16062210" w14:textId="09CE166B" w:rsidR="00696E42" w:rsidRPr="00062FAA" w:rsidRDefault="00000000" w:rsidP="00BC5A7F">
      <w:pPr>
        <w:pStyle w:val="Default"/>
        <w:ind w:firstLine="851"/>
        <w:jc w:val="both"/>
      </w:pPr>
      <w:r w:rsidRPr="00062FAA">
        <w:t xml:space="preserve">Komitmen dan motivasi kerja guru kemungkinan akan mampu meningkatkan kinerja mereka. Dasar pemikirannya bahwa guru yang memiliki komitmen yang tinggi akan memberikan usaha yang maksimal secara sukarela untuk kemajuan organisasi, berpartisipasi, dan terlibat aktif untuk memajukan organisasi, serta bertanggungjawab terhadap tugas yang dipercayakan kepadanya Begitu juga dengan motivasi akan mampu menumbuhkan kemauan yang kuat dalam melaksanakan tugas-tugas tersebut </w:t>
      </w:r>
      <w:r w:rsidR="004A6D75">
        <w:fldChar w:fldCharType="begin" w:fldLock="1"/>
      </w:r>
      <w:r w:rsidR="004A6D75">
        <w:instrText>ADDIN CSL_CITATION {"citationItems":[{"id":"ITEM-1","itemData":{"ISSN":"2656-4734","author":[{"dropping-particle":"","family":"Rasto","given":"Rasto","non-dropping-particle":"","parse-names":false,"suffix":""},{"dropping-particle":"","family":"Koswara","given":"Koswara","non-dropping-particle":"","parse-names":false,"suffix":""}],"container-title":"Jurnal pendidikan manajemen perkantoran","id":"ITEM-1","issue":"1","issued":{"date-parts":[["2016"]]},"page":"61-71","title":"Kompetensi dan kinerja guru berdasarkan sertifikasi profesi","type":"article-journal","volume":"1"},"uris":["http://www.mendeley.com/documents/?uuid=d4456604-5a54-400b-b89c-728437344294"]}],"mendeley":{"formattedCitation":"(Rasto &amp; Koswara, 2016)","plainTextFormattedCitation":"(Rasto &amp; Koswara, 2016)","previouslyFormattedCitation":"(Rasto &amp; Koswara, 2016)"},"properties":{"noteIndex":0},"schema":"https://github.com/citation-style-language/schema/raw/master/csl-citation.json"}</w:instrText>
      </w:r>
      <w:r w:rsidR="004A6D75">
        <w:fldChar w:fldCharType="separate"/>
      </w:r>
      <w:r w:rsidR="004A6D75" w:rsidRPr="004A6D75">
        <w:rPr>
          <w:noProof/>
        </w:rPr>
        <w:t>(Rasto &amp; Koswara, 2016)</w:t>
      </w:r>
      <w:r w:rsidR="004A6D75">
        <w:fldChar w:fldCharType="end"/>
      </w:r>
      <w:r w:rsidR="004A6D75">
        <w:t xml:space="preserve">. </w:t>
      </w:r>
    </w:p>
    <w:p w14:paraId="04556E7F" w14:textId="46799373" w:rsidR="00696E42" w:rsidRPr="00062FAA" w:rsidRDefault="00000000" w:rsidP="00BC5A7F">
      <w:pPr>
        <w:pStyle w:val="Default"/>
        <w:ind w:firstLine="851"/>
        <w:jc w:val="both"/>
      </w:pPr>
      <w:r w:rsidRPr="00062FAA">
        <w:t>Sedangkan upaya guru mengembangkan diri mencerminkan adanya komitmen guru terhadap tugas tugasnya. Komitmen meliputi tiga aspek yaitu:</w:t>
      </w:r>
      <w:r w:rsidR="00302D2D" w:rsidRPr="00062FAA">
        <w:t xml:space="preserve"> </w:t>
      </w:r>
      <w:r w:rsidR="00302D2D">
        <w:t>k</w:t>
      </w:r>
      <w:r w:rsidRPr="00062FAA">
        <w:t>omitmen afektif, adalah komitmen yang dilandasi oleh rasa keinginan yang tumbuh dari: identitas kepribadian, kepercayaan, hubungan baik dan keterlibatan personal; komitmen kontinum, yaitu komitmen yang dilandasi preferensi adanya investasi, ketergantungan, dan pengorbanan secara sosial maupun secara ekonomi;</w:t>
      </w:r>
      <w:r w:rsidR="00A0144B">
        <w:t xml:space="preserve"> </w:t>
      </w:r>
      <w:r w:rsidRPr="00062FAA">
        <w:t>komitmen normatif, adalah komitmen yang dilandasi internalisasi norma dan konstruk psikologis organisasi sehingga tumbuh rasa berbagi tanggung jawab. Namun berdasarkan observasi, ternyata masih ada sebagian guru yang kurang memiliki komitmen terhadap tugas</w:t>
      </w:r>
      <w:r w:rsidR="00684778">
        <w:t xml:space="preserve"> </w:t>
      </w:r>
      <w:r w:rsidR="002047BD">
        <w:t>–</w:t>
      </w:r>
      <w:r w:rsidR="00684778">
        <w:t xml:space="preserve"> </w:t>
      </w:r>
      <w:r w:rsidRPr="00062FAA">
        <w:t>tugasnya</w:t>
      </w:r>
      <w:r w:rsidR="002047BD">
        <w:t xml:space="preserve"> </w:t>
      </w:r>
      <w:r w:rsidR="002047BD">
        <w:fldChar w:fldCharType="begin" w:fldLock="1"/>
      </w:r>
      <w:r w:rsidR="002047BD">
        <w:instrText>ADDIN CSL_CITATION {"citationItems":[{"id":"ITEM-1","itemData":{"DOI":"10.24114/jupiis.v13i1.23458","ISSN":"2407-7429","abstract":"This study aims to find the influence of leadership, organizational culture, organizational commitment, job satisfaction on the performance of the lecturers at Serambi Mekkah Aceh University, totaling 270 people. The sample collection technique used proportional random sampling in order to obtain a sample of 152 people. The data were collected using a questionnaire filled out by respondents from Serambi Mekkah University lecturers. The data analysis technique was carried out in two stages, namely descriptively and inferential. The results showed that: leadership (X1) and organizational culture (X2) had a direct and positive effect on organizational commitment (X3); leadership (X1), organizational culture (X2) and organizational commitment (X3) have a direct and positive effect on job satisfaction (X4); leadership (X1), organizational culture (X2), organizational commitment (X3) and job satisfaction (X4) have a direct and positive effect on lecturer performance (X5). Based on the research results, a fixed model is found that describes the structure of the causal relationship between the variables of leadership, organizational culture, organizational commitment and job satisfaction on the performance of lecturers in the performance model of Universitas Serambi Mekkah lecturers in Banda Aceh.","author":[{"dropping-particle":"","family":"Jalaluddin","given":"Jalaluddin","non-dropping-particle":"","parse-names":false,"suffix":""},{"dropping-particle":"","family":"Mifayetti","given":"Sri","non-dropping-particle":"","parse-names":false,"suffix":""},{"dropping-particle":"","family":"Zainuddin","given":"Zainuddin","non-dropping-particle":"","parse-names":false,"suffix":""}],"container-title":"Jupiis: Jurnal Pendidikan Ilmu-Ilmu Sosial","id":"ITEM-1","issue":"1","issued":{"date-parts":[["2021","6","15"]]},"page":"175","title":"Pengaruh Kepemimpinan, Budaya Organisasi dan Kepuasan Kerja terhadap Kinerja Dosen Universitas Serambi Mekkah","type":"article-journal","volume":"13"},"uris":["http://www.mendeley.com/documents/?uuid=2d396874-5b6b-471e-a35e-62bb4d27b083"]}],"mendeley":{"formattedCitation":"(Jalaluddin et al., 2021)","plainTextFormattedCitation":"(Jalaluddin et al., 2021)"},"properties":{"noteIndex":0},"schema":"https://github.com/citation-style-language/schema/raw/master/csl-citation.json"}</w:instrText>
      </w:r>
      <w:r w:rsidR="002047BD">
        <w:fldChar w:fldCharType="separate"/>
      </w:r>
      <w:r w:rsidR="002047BD" w:rsidRPr="002047BD">
        <w:rPr>
          <w:noProof/>
        </w:rPr>
        <w:t>(Jalaluddin et al., 2021)</w:t>
      </w:r>
      <w:r w:rsidR="002047BD">
        <w:fldChar w:fldCharType="end"/>
      </w:r>
      <w:r w:rsidR="002047BD">
        <w:t xml:space="preserve">. </w:t>
      </w:r>
      <w:r w:rsidR="002047BD" w:rsidRPr="00062FAA">
        <w:t xml:space="preserve"> </w:t>
      </w:r>
    </w:p>
    <w:p w14:paraId="5C7CB7D5" w14:textId="06A13E09" w:rsidR="00696E42" w:rsidRPr="00062FAA" w:rsidRDefault="00000000" w:rsidP="00BC5A7F">
      <w:pPr>
        <w:pStyle w:val="Default"/>
        <w:ind w:firstLine="851"/>
        <w:jc w:val="both"/>
      </w:pPr>
      <w:r w:rsidRPr="00062FAA">
        <w:t>Kompetensi adalah istilah umum untuk pengetahuan, keterampilan dan sikap yang diperlukan untuk fungsi yang memadai dalam profesi tertentu</w:t>
      </w:r>
      <w:r w:rsidR="002047BD">
        <w:t xml:space="preserve"> </w:t>
      </w:r>
      <w:r w:rsidR="002047BD">
        <w:fldChar w:fldCharType="begin" w:fldLock="1"/>
      </w:r>
      <w:r w:rsidR="002047BD">
        <w:instrText>ADDIN CSL_CITATION {"citationItems":[{"id":"ITEM-1","itemData":{"DOI":"10.33258/birci.v3i4.1322","ISSN":"2615-3076","abstract":"This study aims to produce a model for developing lecturer abilities (training model) in designing online learning. With the existence of this lecturer capability development model, later the UMSU and the lecturers can easily design and implement an online integrated learning system (SPTD) effectively. The results of this study indicate that the development of lecturer competence in designing online learning resources can improve the quality of human resources that support SPTD at UMSU. The result of this research is a prototype of an open online training program that gives lecturers the ability to design SPTD through the following materials: online learning design, introduction to OER, steps to carry out instructional analysis to obtain competency maps and an outline of an online learning program (GBPP) containing ready-to-use teaching objects. uploaded to the appropriate platform, as well as teaching materials in the form of modules. Teaching objects are in the form of learning programs in various forms such as text, presentations, learning modules, videos, animation, part or all of the subjects/ courses / training subjects, which are ready to be uploaded/ uploaded to various SPTD platforms.","author":[{"dropping-particle":"","family":"Prasetia","given":"Indra","non-dropping-particle":"","parse-names":false,"suffix":""},{"dropping-particle":"","family":"Akrim","given":"Akrim","non-dropping-particle":"","parse-names":false,"suffix":""},{"dropping-particle":"","family":"Pratiwi","given":"Sri Nurabdiah","non-dropping-particle":"","parse-names":false,"suffix":""}],"container-title":"Budapest International Research and Critics Institute (BIRCI-Journal): Humanities and Social Sciences","id":"ITEM-1","issue":"4","issued":{"date-parts":[["2020","10","28"]]},"page":"2994-3004","title":"Lecturer Competency Development Model in Designing a Line Learning Resources in University of Muhammadiyah Sumatera Utara","type":"article-journal","volume":"3"},"uris":["http://www.mendeley.com/documents/?uuid=c1b4c887-6029-4e0a-a813-8dde4b086b37"]}],"mendeley":{"formattedCitation":"(Prasetia et al., 2020)","plainTextFormattedCitation":"(Prasetia et al., 2020)","previouslyFormattedCitation":"(Prasetia et al., 2020)"},"properties":{"noteIndex":0},"schema":"https://github.com/citation-style-language/schema/raw/master/csl-citation.json"}</w:instrText>
      </w:r>
      <w:r w:rsidR="002047BD">
        <w:fldChar w:fldCharType="separate"/>
      </w:r>
      <w:r w:rsidR="002047BD" w:rsidRPr="002047BD">
        <w:rPr>
          <w:noProof/>
        </w:rPr>
        <w:t>(Prasetia et al., 2020)</w:t>
      </w:r>
      <w:r w:rsidR="002047BD">
        <w:fldChar w:fldCharType="end"/>
      </w:r>
      <w:r w:rsidR="002047BD">
        <w:t xml:space="preserve">. </w:t>
      </w:r>
      <w:r w:rsidRPr="00062FAA">
        <w:t>Keputusan Mendiknas No. 045/U/2002 yang menjelaskan bahwa kompetensi adalah seperangkat tindakan cerdas, penuh tanggung jawab yang dimiliki seseorang sebagai syarat untuk dianggap mampu oleh masyarakat dalam melaksanakan tugas-tugas sesuai dengan pekerjaan tertentu. Kompetensi guru meliputi; kompetensi pedagogik, kompetensi kepribadian, kompetensi sosial, dan kompetensi profesional yang diperoleh melalui pendidikan profesi, pelatihan, dan pengalaman profesional</w:t>
      </w:r>
      <w:r w:rsidR="004A6D75">
        <w:t xml:space="preserve"> </w:t>
      </w:r>
      <w:r w:rsidR="004A6D75">
        <w:fldChar w:fldCharType="begin" w:fldLock="1"/>
      </w:r>
      <w:r w:rsidR="00D74AF8">
        <w:instrText>ADDIN CSL_CITATION {"citationItems":[{"id":"ITEM-1","itemData":{"author":[{"dropping-particle":"","family":"Kemendibud","given":"RI","non-dropping-particle":"","parse-names":false,"suffix":""}],"id":"ITEM-1","issued":{"date-parts":[["2002"]]},"title":"Keputusan Menteri Pendidikan Nasional Republik Indonesia Tentang Kurikulum Inti Pendidikan Tinggi","type":"article"},"uris":["http://www.mendeley.com/documents/?uuid=24e04451-42bd-442d-a3f0-742d3d1f3d91"]}],"mendeley":{"formattedCitation":"(Kemendibud, 2002)","plainTextFormattedCitation":"(Kemendibud, 2002)","previouslyFormattedCitation":"(Kemendibud, 2002)"},"properties":{"noteIndex":0},"schema":"https://github.com/citation-style-language/schema/raw/master/csl-citation.json"}</w:instrText>
      </w:r>
      <w:r w:rsidR="004A6D75">
        <w:fldChar w:fldCharType="separate"/>
      </w:r>
      <w:r w:rsidR="004A6D75" w:rsidRPr="004A6D75">
        <w:rPr>
          <w:noProof/>
        </w:rPr>
        <w:t>(Kemendibud, 2002)</w:t>
      </w:r>
      <w:r w:rsidR="004A6D75">
        <w:fldChar w:fldCharType="end"/>
      </w:r>
      <w:r w:rsidR="004A6D75">
        <w:t>.</w:t>
      </w:r>
    </w:p>
    <w:p w14:paraId="37A53AF9" w14:textId="7678505D" w:rsidR="00696E42" w:rsidRPr="00062FAA" w:rsidRDefault="00D74AF8" w:rsidP="00BC5A7F">
      <w:pPr>
        <w:pStyle w:val="Default"/>
        <w:ind w:firstLine="851"/>
        <w:jc w:val="both"/>
      </w:pPr>
      <w:r>
        <w:fldChar w:fldCharType="begin" w:fldLock="1"/>
      </w:r>
      <w:r w:rsidR="002047BD">
        <w:instrText>ADDIN CSL_CITATION {"citationItems":[{"id":"ITEM-1","itemData":{"ISSN":"2549-1385","author":[{"dropping-particle":"","family":"Narsih","given":"Dwi","non-dropping-particle":"","parse-names":false,"suffix":""}],"container-title":"Utility: Jurnal Ilmiah Pendidikan Dan Ekonomi","id":"ITEM-1","issue":"1","issued":{"date-parts":[["2017"]]},"page":"94-102","title":"Pengaruh Kompetensi Dan Kepuasaan Kerja Terhadap Kinerja Guru SMKN 23 Jakarta Utara","type":"article-journal","volume":"1"},"uris":["http://www.mendeley.com/documents/?uuid=5156f368-93e6-46a1-86eb-ac423f9b7136"]}],"mendeley":{"formattedCitation":"(Narsih, 2017)","manualFormatting":"Narsih, (2017)","plainTextFormattedCitation":"(Narsih, 2017)","previouslyFormattedCitation":"(Narsih, 2017)"},"properties":{"noteIndex":0},"schema":"https://github.com/citation-style-language/schema/raw/master/csl-citation.json"}</w:instrText>
      </w:r>
      <w:r>
        <w:fldChar w:fldCharType="separate"/>
      </w:r>
      <w:r w:rsidRPr="00D74AF8">
        <w:rPr>
          <w:noProof/>
        </w:rPr>
        <w:t xml:space="preserve">Narsih, </w:t>
      </w:r>
      <w:r>
        <w:rPr>
          <w:noProof/>
        </w:rPr>
        <w:t>(</w:t>
      </w:r>
      <w:r w:rsidRPr="00D74AF8">
        <w:rPr>
          <w:noProof/>
        </w:rPr>
        <w:t>2017)</w:t>
      </w:r>
      <w:r>
        <w:fldChar w:fldCharType="end"/>
      </w:r>
      <w:r>
        <w:t>, d</w:t>
      </w:r>
      <w:r w:rsidRPr="00062FAA">
        <w:t xml:space="preserve">ari keempat kompetensi tersebut, kompetensi pedagogik merupakan kompetensi yang berperan sangat penting bagi guru dalam melaksanakan proses pembelajaran. Kualitas kerja guru Peran guru di sekolah khususnya di daerah, seperti halnya di kecamatan Talawi Kabupaten Batu Bara, bahwa persoalan-persoalan yang sering kali muncul bahwa para guru dalam lingkungan pendidikan kurang mendapatkan perhatian. Sementara peranan mereka sangat penting sebagai pilar utama dan terdepan dalam memberikan pelayanan publik kepada masyarakat umum, seperti halnya peranan para guru di sekolah- sekolah pada umumnya dalam bidang pendidikan. </w:t>
      </w:r>
    </w:p>
    <w:p w14:paraId="58D43F11" w14:textId="77777777" w:rsidR="00696E42" w:rsidRPr="00062FAA" w:rsidRDefault="00000000" w:rsidP="00BC5A7F">
      <w:pPr>
        <w:pStyle w:val="Default"/>
        <w:ind w:firstLine="851"/>
        <w:jc w:val="both"/>
      </w:pPr>
      <w:r w:rsidRPr="00062FAA">
        <w:t xml:space="preserve">Motivasi kerja adalah suatu kondisi dimana terjadi dorongan pada diri individu atau kelompok untuk berkinerja lebih baik guna mencapai tujuan. Seseorang yang memiliki motivasi kerja yang kuat akan memiliki banyak energi untuk melakukan suatu kegiatan.Sebagai seorang motivator, kepala sekolah harus memiliki strategi yang tepat untuk dapat memberikan motivasi kepada seluruh guru dan karyawan dalam upaya melaksanakan tugas dan fungsinya, hal ini dapat dilakukan dengan cara pengaturan lingkungan fisik, suasana kerja, disiplin, dorongan serta penghargaan yang efektif. </w:t>
      </w:r>
    </w:p>
    <w:p w14:paraId="61845C7F" w14:textId="3859D4CB" w:rsidR="00696E42" w:rsidRPr="00062FAA" w:rsidRDefault="00000000" w:rsidP="00BC5A7F">
      <w:pPr>
        <w:pStyle w:val="Default"/>
        <w:ind w:firstLine="851"/>
        <w:jc w:val="both"/>
      </w:pPr>
      <w:r w:rsidRPr="00062FAA">
        <w:t xml:space="preserve">Motivasi kerja guru juga sangat penting dalam mempengaruhi kinerja guru untuk mencapai tujuan pendidikan. Motivasi merupakan kekuatan pendorong bagi seseorang untuk melakukan suatu kegiatan yang dapat diwujudkan dalam bentuk perbuatan nyata. </w:t>
      </w:r>
      <w:r w:rsidRPr="00062FAA">
        <w:lastRenderedPageBreak/>
        <w:t xml:space="preserve">Dengan demikian dapat disimpulkan bahwa semakin rendah motivasi seseorang maka akan semakin rendah kinerjanya dan sebaliknya semakin tinggi motivasi seseorang maka akan semakin tinggi pula tingkat kemauan dan kemampuan kinerjanya. Sehingga untuk memperoleh hasil kerja yang maksimal guru harus mempunyai motivasi kerja yang tinggi, akhirnya para guru akan terdorong dan berusaha untuk meningkatkan kemampuannya dalam merencanakan, melaksanakan dan mengevaluasi kurikulum yang berlaku di sekolah </w:t>
      </w:r>
      <w:r w:rsidR="002047BD">
        <w:fldChar w:fldCharType="begin" w:fldLock="1"/>
      </w:r>
      <w:r w:rsidR="002047BD">
        <w:instrText>ADDIN CSL_CITATION {"citationItems":[{"id":"ITEM-1","itemData":{"DOI":"10.24252/idaarah.v4i1.14164","ISSN":"2621-9476","abstract":"This research aimed to analyze the impact of work motivation on teacher's performance at the MTsN (State Islamic Senior High School) in Bontotiro District Bulukumba Regency. This research is a quantitative study with the ex post facto method. The participants of this research were 67 teachers from MTsN in Bontotiro District. The method of data collection used was questionnaire then the data were analyzed by using regression analysis to test the research hypothesis. The result of this study showed that: 1) the teacher's work motivation at MTsN in Bontotiro District was in medium category indicating that the teachers work motivation still need to be improved; 2) the teacher's performance at MTsN in Bontotiro District was in a medium category indicating that the teacher's performance was not optimal so it still needs to be improved; and 3) the teacher's work has significant effect on the teacher's performance at MTsN in Bontotiro District. Thus, the high strength of the teacher's performance is determined by the strong of weak motivation it possesses.","author":[{"dropping-particle":"","family":"Agustina","given":"Andi","non-dropping-particle":"","parse-names":false,"suffix":""},{"dropping-particle":"","family":"Ibrahim","given":"Misykat Malik","non-dropping-particle":"","parse-names":false,"suffix":""},{"dropping-particle":"","family":"Maulana","given":"Andi","non-dropping-particle":"","parse-names":false,"suffix":""}],"container-title":"Idaarah: Jurnal Manajemen Pendidikan","id":"ITEM-1","issue":"1","issued":{"date-parts":[["2020","6","21"]]},"page":"111","title":"Pengaruh Motivasi Kerja Guru Terhadap Kinerja Guru Pada Mtsn Di Kecamatan Bontotiro Kabupaten Bulukumba","type":"article-journal","volume":"4"},"uris":["http://www.mendeley.com/documents/?uuid=6d22c95d-e0f1-4661-83b3-3bebe6380f50"]}],"mendeley":{"formattedCitation":"(Agustina et al., 2020)","plainTextFormattedCitation":"(Agustina et al., 2020)","previouslyFormattedCitation":"(Agustina et al., 2020)"},"properties":{"noteIndex":0},"schema":"https://github.com/citation-style-language/schema/raw/master/csl-citation.json"}</w:instrText>
      </w:r>
      <w:r w:rsidR="002047BD">
        <w:fldChar w:fldCharType="separate"/>
      </w:r>
      <w:r w:rsidR="002047BD" w:rsidRPr="002047BD">
        <w:rPr>
          <w:noProof/>
        </w:rPr>
        <w:t>(Agustina et al., 2020)</w:t>
      </w:r>
      <w:r w:rsidR="002047BD">
        <w:fldChar w:fldCharType="end"/>
      </w:r>
      <w:r w:rsidR="002047BD">
        <w:t>.</w:t>
      </w:r>
    </w:p>
    <w:p w14:paraId="2DDD4E80" w14:textId="0E9816FD" w:rsidR="00696E42" w:rsidRPr="00062FAA" w:rsidRDefault="00000000" w:rsidP="00BC5A7F">
      <w:pPr>
        <w:pStyle w:val="Default"/>
        <w:ind w:firstLine="851"/>
        <w:jc w:val="both"/>
      </w:pPr>
      <w:r w:rsidRPr="00062FAA">
        <w:t>Kinerja guru juga dipengaruhi oleh motivasi kerja guru. Motivasi guru digambarkan sebagai keinginan-keinginan dalam diri seorang guru untuk menjalankan pekerjaannya dengan sebaik baiknya. Guru bekerja di antaranya karena ingin mendapatkan penghasilan, ingin berprestasi, meningkat kariernya. Ketika keinginan tersebut terpenuhi dan menghasilkan perubahan-perubahan, maka guru akan memiliki motivasi kerja yang tinggi. Dalam konteks meningkatkan kinerja guru, aspek motivasi internal dirasa masih kurang diperhatikan padahal suasana batin guru biasanya lebih kuat dan lebih permanen dalam memotivasi guru untuk bekerja. Apabila kinerja guru hanya didasarkan pada motif untuk mendapatkan kompensasi material, maka ketika material yang diharapkan tidak terwujud akan menyebabkan kinerja kembali menurun</w:t>
      </w:r>
      <w:r w:rsidR="002047BD">
        <w:t xml:space="preserve"> </w:t>
      </w:r>
      <w:r w:rsidR="002047BD">
        <w:fldChar w:fldCharType="begin" w:fldLock="1"/>
      </w:r>
      <w:r w:rsidR="002047BD">
        <w:instrText>ADDIN CSL_CITATION {"citationItems":[{"id":"ITEM-1","itemData":{"DOI":"10.21067/jppi.v14i2.4861","ISSN":"2721-8821","abstract":"Performance is the quantity or quality of something produced or services provided by someone doing the job. Performance is the result or level of success of a person as a whole during a certain period in carrying out a task compared to various possibilities, such as standard work results, targets or targets or criteria that have been agreed upon in advance. The purpose of this study was to determine and analyze the effect of principal managerial competence, work motivation and work environment on teacher performance at SMKN Sub Rayon 2, Pasuruan Regency. The population in this study were 165 people from SMKN Sub Rayon 2 Kab. Pasuruan. The sampling method using probability sampling technique used in this study is the cluster sampling method because this study has a large population area. The results showed that the Principal Managerial Competence (X1), Work Motivation (X2), and Work Environment (X3) had a significant effect both partially and simultaneously on the teacher performance variable (Y). The principal managerial competence variables, work motivation, and work environment were able to explain the teacher performance variables by 57.3%.","author":[{"dropping-particle":"","family":"Fatkurinah","given":"Wiwit","non-dropping-particle":"","parse-names":false,"suffix":""}],"container-title":"Jurnal Penelitian dan Pendidikan IPS","id":"ITEM-1","issue":"2","issued":{"date-parts":[["2020","9","22"]]},"page":"90-93","title":"Kompetensi Manajerial Kepala Sekolah, Motivasi Kerja, dan Lingkungan Kerja: Pengaruhnya terhadap Kinerja Guru","type":"article-journal","volume":"14"},"uris":["http://www.mendeley.com/documents/?uuid=04e4f36d-6832-44e0-b70f-f35beb18ccb2"]}],"mendeley":{"formattedCitation":"(Fatkurinah, 2020)","plainTextFormattedCitation":"(Fatkurinah, 2020)","previouslyFormattedCitation":"(Fatkurinah, 2020)"},"properties":{"noteIndex":0},"schema":"https://github.com/citation-style-language/schema/raw/master/csl-citation.json"}</w:instrText>
      </w:r>
      <w:r w:rsidR="002047BD">
        <w:fldChar w:fldCharType="separate"/>
      </w:r>
      <w:r w:rsidR="002047BD" w:rsidRPr="002047BD">
        <w:rPr>
          <w:noProof/>
        </w:rPr>
        <w:t>(Fatkurinah, 2020)</w:t>
      </w:r>
      <w:r w:rsidR="002047BD">
        <w:fldChar w:fldCharType="end"/>
      </w:r>
      <w:r w:rsidR="002047BD">
        <w:t>.</w:t>
      </w:r>
    </w:p>
    <w:p w14:paraId="1E196097" w14:textId="77777777" w:rsidR="00696E42" w:rsidRPr="00062FAA" w:rsidRDefault="00000000" w:rsidP="00BC5A7F">
      <w:pPr>
        <w:pStyle w:val="Default"/>
        <w:ind w:firstLine="851"/>
        <w:jc w:val="both"/>
        <w:rPr>
          <w:b/>
          <w:bCs/>
        </w:rPr>
      </w:pPr>
      <w:r w:rsidRPr="00062FAA">
        <w:t>Adapun yang dimaksud dengan kinerja guru adalah perilaku atau respon yang memberi hasil yang mengacu kepada apa yang mereka kerjakan dalam menghadapi tugas. Kinerja guru dapat dilihat dari berbagai aspek diantaranya adalah pada pembelajaran, dan pengembangan keprofesian. Berkaitan dengan tugas pokok guru yaitu merencanakan, melaksanakan, dan menganalisis pembelajaran maka kinerja guru pada di sini akan difokuskan pada pengertian kinerja guru dalam proses belajar mengajar. Kinerja guru memiliki kriteria tertentu yang dilihat dan diukur berdasarakan kriteria kompetensi yang wajib dimiliki setiap guru. Namun pada keada dilapangan Pada prakteknya peran guru kurang optimal termasuk pada dimensi subjektivitasnya. Guru kurang terarah, kurang mampu bertahan terhadap situasi pembelajaran yang banyak tekanan termasuk tekanan untuk mengoptimalkan mutu pada proses pembelajaran. Guru tidak hanya mengelola proses pembelajaran untuk meningkatkan kemampuan berpikir kritis dan mengembangkan kreativitas peserta didik. Guru di sisi lain mengelola administrasi yang berkaitan dengan pembelajaran serta mendorong peningkatan kualifikasi sebagai guru professional. Guru dihinggapi rasa jenuh, kurang terlibat dalam proses pengembangan kurikulum maupun bahan belajar, serta menampakkan rendahnya aktivitas mental pada pelaksanaan tugas fungsional. Para guru hanya terlibat dalam pelaksanaan hasil dari pengembangan pembelajaran atau bahan ajar</w:t>
      </w:r>
      <w:r w:rsidRPr="00062FAA">
        <w:rPr>
          <w:b/>
          <w:bCs/>
        </w:rPr>
        <w:t>.</w:t>
      </w:r>
    </w:p>
    <w:p w14:paraId="15FB0A4A" w14:textId="77777777" w:rsidR="00BC5A7F" w:rsidRDefault="00BC5A7F" w:rsidP="00BC5A7F">
      <w:pPr>
        <w:pStyle w:val="Default"/>
        <w:jc w:val="both"/>
        <w:rPr>
          <w:b/>
          <w:bCs/>
        </w:rPr>
      </w:pPr>
    </w:p>
    <w:p w14:paraId="4E9B3D66" w14:textId="41DEA8B5" w:rsidR="00696E42" w:rsidRPr="00062FAA" w:rsidRDefault="00000000" w:rsidP="00BC5A7F">
      <w:pPr>
        <w:pStyle w:val="Default"/>
        <w:jc w:val="both"/>
        <w:rPr>
          <w:b/>
          <w:bCs/>
        </w:rPr>
      </w:pPr>
      <w:r w:rsidRPr="00062FAA">
        <w:rPr>
          <w:b/>
          <w:bCs/>
        </w:rPr>
        <w:t xml:space="preserve">METODE PENELITIAN </w:t>
      </w:r>
    </w:p>
    <w:p w14:paraId="348F42E7" w14:textId="5C6587A4" w:rsidR="00696E42" w:rsidRPr="00062FAA" w:rsidRDefault="00000000" w:rsidP="00BC5A7F">
      <w:pPr>
        <w:pStyle w:val="Default"/>
        <w:ind w:firstLine="851"/>
        <w:jc w:val="both"/>
      </w:pPr>
      <w:r w:rsidRPr="00062FAA">
        <w:t>Pendekatan penelitian yang digunakan dalam penelitian ini adalah pendekatan kuantitatif. Penelitian ini akan dilakukan terhadap guru SMK Negeri di Kota Binjai dengan jumlah populasi 150  orang. Sampel merupakan bagian dari jumlah dan karakteristik yang dimiliki oleh suatu populasi</w:t>
      </w:r>
      <w:r w:rsidR="00BC5A7F">
        <w:t xml:space="preserve">. </w:t>
      </w:r>
      <w:r w:rsidRPr="00062FAA">
        <w:t xml:space="preserve">Dalam penelitian ini, jumlah sampel ditentukan dengan menggunakan metode Slovin,  sampel 109 orang . </w:t>
      </w:r>
    </w:p>
    <w:p w14:paraId="19D9AC42" w14:textId="77777777" w:rsidR="00BC5A7F" w:rsidRDefault="00BC5A7F" w:rsidP="00BC5A7F">
      <w:pPr>
        <w:spacing w:line="240" w:lineRule="auto"/>
        <w:ind w:firstLine="0"/>
        <w:rPr>
          <w:rFonts w:ascii="Times New Roman" w:hAnsi="Times New Roman" w:cs="Times New Roman"/>
          <w:b/>
          <w:bCs/>
          <w:sz w:val="24"/>
          <w:szCs w:val="24"/>
        </w:rPr>
      </w:pPr>
    </w:p>
    <w:p w14:paraId="77067161" w14:textId="22C5D06D" w:rsidR="00696E42" w:rsidRPr="00BC5A7F" w:rsidRDefault="00000000" w:rsidP="00BC5A7F">
      <w:pPr>
        <w:spacing w:line="240" w:lineRule="auto"/>
        <w:ind w:firstLine="0"/>
        <w:rPr>
          <w:rFonts w:ascii="Times New Roman" w:hAnsi="Times New Roman" w:cs="Times New Roman"/>
          <w:sz w:val="24"/>
          <w:szCs w:val="24"/>
        </w:rPr>
      </w:pPr>
      <w:r w:rsidRPr="00BC5A7F">
        <w:rPr>
          <w:rFonts w:ascii="Times New Roman" w:hAnsi="Times New Roman" w:cs="Times New Roman"/>
          <w:b/>
          <w:bCs/>
          <w:sz w:val="24"/>
          <w:szCs w:val="24"/>
        </w:rPr>
        <w:t>HASIL PENELITIAN</w:t>
      </w:r>
    </w:p>
    <w:p w14:paraId="4D3891CB" w14:textId="77777777" w:rsidR="00696E42" w:rsidRPr="00062FAA" w:rsidRDefault="00000000" w:rsidP="00BC5A7F">
      <w:pPr>
        <w:pStyle w:val="Default"/>
        <w:ind w:firstLine="851"/>
        <w:jc w:val="both"/>
      </w:pPr>
      <w:r w:rsidRPr="00062FAA">
        <w:t xml:space="preserve">Deskripsi data penelitian yang disajikan adalah untuk memberikan gambaran secara umum mengenai penyebaran data di lapangan. Data penelitian ini dikumpulkan berdasarkan penyebaran angket yang disebar kepada 2 Sekolah SMK Negeri yang ada di </w:t>
      </w:r>
      <w:r w:rsidRPr="00062FAA">
        <w:lastRenderedPageBreak/>
        <w:t>Kota Binjai dengan jumlah sampel sebanyak 109 guru. Data yang dijadikan dasar deskripsi hasil penelitian ini adalah data yang dihasilkan dari empat variabel yaitu Komitmen (X1), Kompetensi (X2), Motivasi Kerja (X3), dan Kinerja Guru (Y).</w:t>
      </w:r>
    </w:p>
    <w:p w14:paraId="0E3E06D2" w14:textId="77777777" w:rsidR="00696E42" w:rsidRPr="00062FAA" w:rsidRDefault="00696E42" w:rsidP="00062FAA">
      <w:pPr>
        <w:pStyle w:val="Default"/>
      </w:pPr>
    </w:p>
    <w:p w14:paraId="77C6A3F2" w14:textId="77777777" w:rsidR="00BC5A7F" w:rsidRPr="00684778" w:rsidRDefault="00000000" w:rsidP="00062FAA">
      <w:pPr>
        <w:pStyle w:val="Default"/>
        <w:jc w:val="center"/>
        <w:rPr>
          <w:sz w:val="20"/>
          <w:szCs w:val="20"/>
        </w:rPr>
      </w:pPr>
      <w:r w:rsidRPr="00684778">
        <w:rPr>
          <w:sz w:val="20"/>
          <w:szCs w:val="20"/>
        </w:rPr>
        <w:t>Tabel 1</w:t>
      </w:r>
    </w:p>
    <w:p w14:paraId="7C98533E" w14:textId="22321E71" w:rsidR="00696E42" w:rsidRPr="00684778" w:rsidRDefault="00000000" w:rsidP="00062FAA">
      <w:pPr>
        <w:pStyle w:val="Default"/>
        <w:jc w:val="center"/>
        <w:rPr>
          <w:sz w:val="20"/>
          <w:szCs w:val="20"/>
        </w:rPr>
      </w:pPr>
      <w:r w:rsidRPr="00684778">
        <w:rPr>
          <w:sz w:val="20"/>
          <w:szCs w:val="20"/>
        </w:rPr>
        <w:t xml:space="preserve"> Rekapitulasi data deskriptif variabel Y, X1, X2, X3 Statistics</w:t>
      </w:r>
    </w:p>
    <w:p w14:paraId="78242BC4" w14:textId="77777777" w:rsidR="00BC5A7F" w:rsidRPr="00BC5A7F" w:rsidRDefault="00BC5A7F" w:rsidP="00062FAA">
      <w:pPr>
        <w:pStyle w:val="Default"/>
        <w:jc w:val="center"/>
        <w:rPr>
          <w:sz w:val="20"/>
          <w:szCs w:val="20"/>
        </w:rPr>
      </w:pPr>
    </w:p>
    <w:tbl>
      <w:tblPr>
        <w:tblW w:w="0" w:type="auto"/>
        <w:tblInd w:w="846" w:type="dxa"/>
        <w:tblLayout w:type="fixed"/>
        <w:tblCellMar>
          <w:left w:w="0" w:type="dxa"/>
          <w:right w:w="0" w:type="dxa"/>
        </w:tblCellMar>
        <w:tblLook w:val="0000" w:firstRow="0" w:lastRow="0" w:firstColumn="0" w:lastColumn="0" w:noHBand="0" w:noVBand="0"/>
      </w:tblPr>
      <w:tblGrid>
        <w:gridCol w:w="1875"/>
        <w:gridCol w:w="1089"/>
        <w:gridCol w:w="14"/>
        <w:gridCol w:w="1215"/>
        <w:gridCol w:w="47"/>
        <w:gridCol w:w="14"/>
        <w:gridCol w:w="1095"/>
        <w:gridCol w:w="25"/>
        <w:gridCol w:w="14"/>
        <w:gridCol w:w="1732"/>
      </w:tblGrid>
      <w:tr w:rsidR="008D0B0F" w:rsidRPr="00BC5A7F" w14:paraId="1B27EEA3" w14:textId="0D3AAF75" w:rsidTr="00684778">
        <w:trPr>
          <w:trHeight w:val="200"/>
        </w:trPr>
        <w:tc>
          <w:tcPr>
            <w:tcW w:w="1875" w:type="dxa"/>
            <w:tcBorders>
              <w:top w:val="single" w:sz="4" w:space="0" w:color="auto"/>
              <w:bottom w:val="single" w:sz="4" w:space="0" w:color="auto"/>
            </w:tcBorders>
            <w:shd w:val="clear" w:color="auto" w:fill="auto"/>
          </w:tcPr>
          <w:p w14:paraId="08C33B92" w14:textId="46E5D750" w:rsidR="008D0B0F" w:rsidRPr="00BC5A7F" w:rsidRDefault="008D0B0F" w:rsidP="00684778">
            <w:pPr>
              <w:pStyle w:val="Default"/>
              <w:jc w:val="center"/>
              <w:rPr>
                <w:sz w:val="20"/>
                <w:szCs w:val="20"/>
              </w:rPr>
            </w:pPr>
            <w:r w:rsidRPr="00BC5A7F">
              <w:rPr>
                <w:sz w:val="20"/>
                <w:szCs w:val="20"/>
              </w:rPr>
              <w:t>Valid</w:t>
            </w:r>
          </w:p>
        </w:tc>
        <w:tc>
          <w:tcPr>
            <w:tcW w:w="1089" w:type="dxa"/>
            <w:tcBorders>
              <w:top w:val="single" w:sz="4" w:space="0" w:color="auto"/>
              <w:bottom w:val="single" w:sz="4" w:space="0" w:color="auto"/>
            </w:tcBorders>
            <w:shd w:val="clear" w:color="auto" w:fill="auto"/>
          </w:tcPr>
          <w:p w14:paraId="2429F1FA" w14:textId="7A81FBF0" w:rsidR="008D0B0F" w:rsidRPr="00BC5A7F" w:rsidRDefault="008D0B0F" w:rsidP="00684778">
            <w:pPr>
              <w:pStyle w:val="Default"/>
              <w:jc w:val="center"/>
              <w:rPr>
                <w:sz w:val="20"/>
                <w:szCs w:val="20"/>
              </w:rPr>
            </w:pPr>
            <w:r>
              <w:rPr>
                <w:sz w:val="20"/>
                <w:szCs w:val="20"/>
              </w:rPr>
              <w:t>komitmen</w:t>
            </w:r>
          </w:p>
        </w:tc>
        <w:tc>
          <w:tcPr>
            <w:tcW w:w="1229" w:type="dxa"/>
            <w:gridSpan w:val="2"/>
            <w:tcBorders>
              <w:top w:val="single" w:sz="4" w:space="0" w:color="auto"/>
              <w:bottom w:val="single" w:sz="4" w:space="0" w:color="auto"/>
            </w:tcBorders>
            <w:shd w:val="clear" w:color="auto" w:fill="auto"/>
          </w:tcPr>
          <w:p w14:paraId="7834CB99" w14:textId="67AB2B42" w:rsidR="008D0B0F" w:rsidRPr="00BC5A7F" w:rsidRDefault="008D0B0F" w:rsidP="00684778">
            <w:pPr>
              <w:pStyle w:val="Default"/>
              <w:jc w:val="center"/>
              <w:rPr>
                <w:sz w:val="20"/>
                <w:szCs w:val="20"/>
              </w:rPr>
            </w:pPr>
            <w:r w:rsidRPr="00BC5A7F">
              <w:rPr>
                <w:sz w:val="20"/>
                <w:szCs w:val="20"/>
              </w:rPr>
              <w:t>kompetensi</w:t>
            </w:r>
          </w:p>
        </w:tc>
        <w:tc>
          <w:tcPr>
            <w:tcW w:w="1156" w:type="dxa"/>
            <w:gridSpan w:val="3"/>
            <w:tcBorders>
              <w:top w:val="single" w:sz="4" w:space="0" w:color="auto"/>
              <w:bottom w:val="single" w:sz="4" w:space="0" w:color="auto"/>
            </w:tcBorders>
            <w:shd w:val="clear" w:color="auto" w:fill="auto"/>
          </w:tcPr>
          <w:p w14:paraId="1C73AD3D" w14:textId="2CA77398" w:rsidR="008D0B0F" w:rsidRPr="00BC5A7F" w:rsidRDefault="008D0B0F" w:rsidP="00684778">
            <w:pPr>
              <w:pStyle w:val="Default"/>
              <w:jc w:val="center"/>
              <w:rPr>
                <w:sz w:val="20"/>
                <w:szCs w:val="20"/>
              </w:rPr>
            </w:pPr>
            <w:r w:rsidRPr="00BC5A7F">
              <w:rPr>
                <w:sz w:val="20"/>
                <w:szCs w:val="20"/>
              </w:rPr>
              <w:t>motivasi kerja</w:t>
            </w:r>
          </w:p>
        </w:tc>
        <w:tc>
          <w:tcPr>
            <w:tcW w:w="1771" w:type="dxa"/>
            <w:gridSpan w:val="3"/>
            <w:tcBorders>
              <w:top w:val="single" w:sz="4" w:space="0" w:color="auto"/>
              <w:bottom w:val="single" w:sz="4" w:space="0" w:color="auto"/>
            </w:tcBorders>
            <w:shd w:val="clear" w:color="auto" w:fill="auto"/>
          </w:tcPr>
          <w:p w14:paraId="1CC9ABFE" w14:textId="2F0A6849" w:rsidR="008D0B0F" w:rsidRPr="00BC5A7F" w:rsidRDefault="008D0B0F" w:rsidP="00684778">
            <w:pPr>
              <w:pStyle w:val="Default"/>
              <w:jc w:val="center"/>
              <w:rPr>
                <w:sz w:val="20"/>
                <w:szCs w:val="20"/>
              </w:rPr>
            </w:pPr>
            <w:r w:rsidRPr="00BC5A7F">
              <w:rPr>
                <w:sz w:val="20"/>
                <w:szCs w:val="20"/>
              </w:rPr>
              <w:t>kinerja guru</w:t>
            </w:r>
          </w:p>
        </w:tc>
      </w:tr>
      <w:tr w:rsidR="008D0B0F" w:rsidRPr="00BC5A7F" w14:paraId="3DBEEC93" w14:textId="77777777" w:rsidTr="00684778">
        <w:trPr>
          <w:trHeight w:val="200"/>
        </w:trPr>
        <w:tc>
          <w:tcPr>
            <w:tcW w:w="1875" w:type="dxa"/>
            <w:tcBorders>
              <w:top w:val="single" w:sz="4" w:space="0" w:color="auto"/>
            </w:tcBorders>
            <w:shd w:val="clear" w:color="auto" w:fill="auto"/>
          </w:tcPr>
          <w:p w14:paraId="17C54B38" w14:textId="4E6A2F2C" w:rsidR="008D0B0F" w:rsidRPr="00BC5A7F" w:rsidRDefault="008D0B0F" w:rsidP="008D0B0F">
            <w:pPr>
              <w:pStyle w:val="Default"/>
              <w:rPr>
                <w:color w:val="auto"/>
                <w:sz w:val="20"/>
                <w:szCs w:val="20"/>
              </w:rPr>
            </w:pPr>
            <w:r>
              <w:rPr>
                <w:color w:val="auto"/>
                <w:sz w:val="20"/>
                <w:szCs w:val="20"/>
              </w:rPr>
              <w:t>N</w:t>
            </w:r>
          </w:p>
        </w:tc>
        <w:tc>
          <w:tcPr>
            <w:tcW w:w="1089" w:type="dxa"/>
            <w:tcBorders>
              <w:top w:val="single" w:sz="4" w:space="0" w:color="auto"/>
            </w:tcBorders>
            <w:shd w:val="clear" w:color="auto" w:fill="auto"/>
          </w:tcPr>
          <w:p w14:paraId="5E1B7EB4" w14:textId="399D753F" w:rsidR="008D0B0F" w:rsidRPr="00BC5A7F" w:rsidRDefault="008D0B0F" w:rsidP="008D0B0F">
            <w:pPr>
              <w:pStyle w:val="Default"/>
              <w:rPr>
                <w:sz w:val="20"/>
                <w:szCs w:val="20"/>
              </w:rPr>
            </w:pPr>
            <w:r>
              <w:rPr>
                <w:sz w:val="20"/>
                <w:szCs w:val="20"/>
              </w:rPr>
              <w:t>109</w:t>
            </w:r>
          </w:p>
        </w:tc>
        <w:tc>
          <w:tcPr>
            <w:tcW w:w="1229" w:type="dxa"/>
            <w:gridSpan w:val="2"/>
            <w:tcBorders>
              <w:top w:val="single" w:sz="4" w:space="0" w:color="auto"/>
            </w:tcBorders>
            <w:shd w:val="clear" w:color="auto" w:fill="auto"/>
          </w:tcPr>
          <w:p w14:paraId="5FD8B4E0" w14:textId="294A9E49" w:rsidR="008D0B0F" w:rsidRPr="00BC5A7F" w:rsidRDefault="008D0B0F" w:rsidP="008D0B0F">
            <w:pPr>
              <w:pStyle w:val="Default"/>
              <w:rPr>
                <w:sz w:val="20"/>
                <w:szCs w:val="20"/>
              </w:rPr>
            </w:pPr>
            <w:r>
              <w:rPr>
                <w:sz w:val="20"/>
                <w:szCs w:val="20"/>
              </w:rPr>
              <w:t>109</w:t>
            </w:r>
          </w:p>
        </w:tc>
        <w:tc>
          <w:tcPr>
            <w:tcW w:w="1156" w:type="dxa"/>
            <w:gridSpan w:val="3"/>
            <w:tcBorders>
              <w:top w:val="single" w:sz="4" w:space="0" w:color="auto"/>
            </w:tcBorders>
            <w:shd w:val="clear" w:color="auto" w:fill="auto"/>
          </w:tcPr>
          <w:p w14:paraId="179FEE63" w14:textId="7B5051E4" w:rsidR="008D0B0F" w:rsidRPr="00BC5A7F" w:rsidRDefault="008D0B0F" w:rsidP="008D0B0F">
            <w:pPr>
              <w:pStyle w:val="Default"/>
              <w:rPr>
                <w:sz w:val="20"/>
                <w:szCs w:val="20"/>
              </w:rPr>
            </w:pPr>
            <w:r>
              <w:rPr>
                <w:sz w:val="20"/>
                <w:szCs w:val="20"/>
              </w:rPr>
              <w:t>109</w:t>
            </w:r>
          </w:p>
        </w:tc>
        <w:tc>
          <w:tcPr>
            <w:tcW w:w="1771" w:type="dxa"/>
            <w:gridSpan w:val="3"/>
            <w:tcBorders>
              <w:top w:val="single" w:sz="4" w:space="0" w:color="auto"/>
            </w:tcBorders>
            <w:shd w:val="clear" w:color="auto" w:fill="auto"/>
          </w:tcPr>
          <w:p w14:paraId="6D890CDA" w14:textId="148BACBA" w:rsidR="008D0B0F" w:rsidRPr="00BC5A7F" w:rsidRDefault="008D0B0F" w:rsidP="008D0B0F">
            <w:pPr>
              <w:pStyle w:val="Default"/>
              <w:rPr>
                <w:sz w:val="20"/>
                <w:szCs w:val="20"/>
              </w:rPr>
            </w:pPr>
            <w:r w:rsidRPr="00BC5A7F">
              <w:rPr>
                <w:sz w:val="20"/>
                <w:szCs w:val="20"/>
              </w:rPr>
              <w:t>109</w:t>
            </w:r>
          </w:p>
        </w:tc>
      </w:tr>
      <w:tr w:rsidR="008D0B0F" w:rsidRPr="00BC5A7F" w14:paraId="259496F2" w14:textId="3CA8BD27" w:rsidTr="00684778">
        <w:trPr>
          <w:trHeight w:val="215"/>
        </w:trPr>
        <w:tc>
          <w:tcPr>
            <w:tcW w:w="1875" w:type="dxa"/>
            <w:shd w:val="clear" w:color="auto" w:fill="auto"/>
          </w:tcPr>
          <w:p w14:paraId="65FA9A49" w14:textId="77777777" w:rsidR="008D0B0F" w:rsidRPr="00BC5A7F" w:rsidRDefault="008D0B0F" w:rsidP="008D0B0F">
            <w:pPr>
              <w:pStyle w:val="Default"/>
              <w:rPr>
                <w:sz w:val="20"/>
                <w:szCs w:val="20"/>
              </w:rPr>
            </w:pPr>
            <w:r w:rsidRPr="00BC5A7F">
              <w:rPr>
                <w:color w:val="auto"/>
                <w:sz w:val="20"/>
                <w:szCs w:val="20"/>
              </w:rPr>
              <w:t xml:space="preserve"> </w:t>
            </w:r>
            <w:r w:rsidRPr="00BC5A7F">
              <w:rPr>
                <w:sz w:val="20"/>
                <w:szCs w:val="20"/>
              </w:rPr>
              <w:t xml:space="preserve">Missing </w:t>
            </w:r>
          </w:p>
        </w:tc>
        <w:tc>
          <w:tcPr>
            <w:tcW w:w="1089" w:type="dxa"/>
            <w:shd w:val="clear" w:color="auto" w:fill="auto"/>
          </w:tcPr>
          <w:p w14:paraId="0E8FC61A" w14:textId="6CCDAC07" w:rsidR="008D0B0F" w:rsidRPr="00BC5A7F" w:rsidRDefault="008D0B0F" w:rsidP="008D0B0F">
            <w:pPr>
              <w:pStyle w:val="Default"/>
              <w:rPr>
                <w:sz w:val="20"/>
                <w:szCs w:val="20"/>
              </w:rPr>
            </w:pPr>
            <w:r w:rsidRPr="00BC5A7F">
              <w:rPr>
                <w:sz w:val="20"/>
                <w:szCs w:val="20"/>
              </w:rPr>
              <w:t xml:space="preserve"> 0 </w:t>
            </w:r>
          </w:p>
        </w:tc>
        <w:tc>
          <w:tcPr>
            <w:tcW w:w="1276" w:type="dxa"/>
            <w:gridSpan w:val="3"/>
            <w:shd w:val="clear" w:color="auto" w:fill="auto"/>
          </w:tcPr>
          <w:p w14:paraId="79186598" w14:textId="1CA20468" w:rsidR="008D0B0F" w:rsidRPr="00BC5A7F" w:rsidRDefault="008D0B0F" w:rsidP="008D0B0F">
            <w:pPr>
              <w:pStyle w:val="Default"/>
              <w:rPr>
                <w:sz w:val="20"/>
                <w:szCs w:val="20"/>
              </w:rPr>
            </w:pPr>
            <w:r w:rsidRPr="00BC5A7F">
              <w:rPr>
                <w:sz w:val="20"/>
                <w:szCs w:val="20"/>
              </w:rPr>
              <w:t xml:space="preserve"> 0 </w:t>
            </w:r>
          </w:p>
        </w:tc>
        <w:tc>
          <w:tcPr>
            <w:tcW w:w="1134" w:type="dxa"/>
            <w:gridSpan w:val="3"/>
            <w:shd w:val="clear" w:color="auto" w:fill="auto"/>
          </w:tcPr>
          <w:p w14:paraId="37FE7ECA" w14:textId="77777777" w:rsidR="008D0B0F" w:rsidRPr="00BC5A7F" w:rsidRDefault="008D0B0F" w:rsidP="008D0B0F">
            <w:pPr>
              <w:pStyle w:val="Default"/>
              <w:rPr>
                <w:sz w:val="20"/>
                <w:szCs w:val="20"/>
              </w:rPr>
            </w:pPr>
            <w:r w:rsidRPr="00BC5A7F">
              <w:rPr>
                <w:sz w:val="20"/>
                <w:szCs w:val="20"/>
              </w:rPr>
              <w:t xml:space="preserve"> 0 </w:t>
            </w:r>
          </w:p>
        </w:tc>
        <w:tc>
          <w:tcPr>
            <w:tcW w:w="1746" w:type="dxa"/>
            <w:gridSpan w:val="2"/>
            <w:shd w:val="clear" w:color="auto" w:fill="auto"/>
          </w:tcPr>
          <w:p w14:paraId="3952EDEA" w14:textId="77777777" w:rsidR="008D0B0F" w:rsidRPr="00BC5A7F" w:rsidRDefault="008D0B0F" w:rsidP="008D0B0F">
            <w:pPr>
              <w:pStyle w:val="Default"/>
              <w:rPr>
                <w:sz w:val="20"/>
                <w:szCs w:val="20"/>
              </w:rPr>
            </w:pPr>
            <w:r w:rsidRPr="00BC5A7F">
              <w:rPr>
                <w:sz w:val="20"/>
                <w:szCs w:val="20"/>
              </w:rPr>
              <w:t xml:space="preserve"> 0 </w:t>
            </w:r>
          </w:p>
        </w:tc>
      </w:tr>
      <w:tr w:rsidR="008D0B0F" w:rsidRPr="00BC5A7F" w14:paraId="187DC0A8" w14:textId="6E578CC0" w:rsidTr="00684778">
        <w:trPr>
          <w:trHeight w:val="200"/>
        </w:trPr>
        <w:tc>
          <w:tcPr>
            <w:tcW w:w="1875" w:type="dxa"/>
            <w:shd w:val="clear" w:color="auto" w:fill="auto"/>
          </w:tcPr>
          <w:p w14:paraId="506F953C" w14:textId="77777777" w:rsidR="008D0B0F" w:rsidRPr="00BC5A7F" w:rsidRDefault="008D0B0F" w:rsidP="008D0B0F">
            <w:pPr>
              <w:pStyle w:val="Default"/>
              <w:rPr>
                <w:sz w:val="20"/>
                <w:szCs w:val="20"/>
              </w:rPr>
            </w:pPr>
            <w:r w:rsidRPr="00BC5A7F">
              <w:rPr>
                <w:color w:val="auto"/>
                <w:sz w:val="20"/>
                <w:szCs w:val="20"/>
              </w:rPr>
              <w:t xml:space="preserve"> </w:t>
            </w:r>
            <w:r w:rsidRPr="00BC5A7F">
              <w:rPr>
                <w:sz w:val="20"/>
                <w:szCs w:val="20"/>
              </w:rPr>
              <w:t xml:space="preserve">Mean </w:t>
            </w:r>
          </w:p>
        </w:tc>
        <w:tc>
          <w:tcPr>
            <w:tcW w:w="1103" w:type="dxa"/>
            <w:gridSpan w:val="2"/>
            <w:shd w:val="clear" w:color="auto" w:fill="auto"/>
          </w:tcPr>
          <w:p w14:paraId="335BC6BF" w14:textId="294D6C46" w:rsidR="008D0B0F" w:rsidRPr="00BC5A7F" w:rsidRDefault="008D0B0F" w:rsidP="008D0B0F">
            <w:pPr>
              <w:pStyle w:val="Default"/>
              <w:rPr>
                <w:sz w:val="20"/>
                <w:szCs w:val="20"/>
              </w:rPr>
            </w:pPr>
            <w:r w:rsidRPr="00BC5A7F">
              <w:rPr>
                <w:sz w:val="20"/>
                <w:szCs w:val="20"/>
              </w:rPr>
              <w:t xml:space="preserve"> 58.14 </w:t>
            </w:r>
          </w:p>
        </w:tc>
        <w:tc>
          <w:tcPr>
            <w:tcW w:w="1276" w:type="dxa"/>
            <w:gridSpan w:val="3"/>
            <w:shd w:val="clear" w:color="auto" w:fill="auto"/>
          </w:tcPr>
          <w:p w14:paraId="638457EB" w14:textId="087CB5EC" w:rsidR="008D0B0F" w:rsidRPr="00BC5A7F" w:rsidRDefault="008D0B0F" w:rsidP="008D0B0F">
            <w:pPr>
              <w:pStyle w:val="Default"/>
              <w:rPr>
                <w:sz w:val="20"/>
                <w:szCs w:val="20"/>
              </w:rPr>
            </w:pPr>
            <w:r w:rsidRPr="00BC5A7F">
              <w:rPr>
                <w:sz w:val="20"/>
                <w:szCs w:val="20"/>
              </w:rPr>
              <w:t xml:space="preserve"> 55.81 </w:t>
            </w:r>
          </w:p>
        </w:tc>
        <w:tc>
          <w:tcPr>
            <w:tcW w:w="1134" w:type="dxa"/>
            <w:gridSpan w:val="3"/>
            <w:shd w:val="clear" w:color="auto" w:fill="auto"/>
          </w:tcPr>
          <w:p w14:paraId="672DCCBA" w14:textId="77777777" w:rsidR="008D0B0F" w:rsidRPr="00BC5A7F" w:rsidRDefault="008D0B0F" w:rsidP="008D0B0F">
            <w:pPr>
              <w:pStyle w:val="Default"/>
              <w:rPr>
                <w:sz w:val="20"/>
                <w:szCs w:val="20"/>
              </w:rPr>
            </w:pPr>
            <w:r w:rsidRPr="00BC5A7F">
              <w:rPr>
                <w:sz w:val="20"/>
                <w:szCs w:val="20"/>
              </w:rPr>
              <w:t xml:space="preserve"> 49.51 </w:t>
            </w:r>
          </w:p>
        </w:tc>
        <w:tc>
          <w:tcPr>
            <w:tcW w:w="1732" w:type="dxa"/>
            <w:shd w:val="clear" w:color="auto" w:fill="auto"/>
          </w:tcPr>
          <w:p w14:paraId="6313ED29" w14:textId="77777777" w:rsidR="008D0B0F" w:rsidRPr="00BC5A7F" w:rsidRDefault="008D0B0F" w:rsidP="008D0B0F">
            <w:pPr>
              <w:pStyle w:val="Default"/>
              <w:rPr>
                <w:sz w:val="20"/>
                <w:szCs w:val="20"/>
              </w:rPr>
            </w:pPr>
            <w:r w:rsidRPr="00BC5A7F">
              <w:rPr>
                <w:sz w:val="20"/>
                <w:szCs w:val="20"/>
              </w:rPr>
              <w:t xml:space="preserve"> 53.33 </w:t>
            </w:r>
          </w:p>
        </w:tc>
      </w:tr>
      <w:tr w:rsidR="008D0B0F" w:rsidRPr="00BC5A7F" w14:paraId="5B3F63DA" w14:textId="628D23CD" w:rsidTr="00684778">
        <w:trPr>
          <w:trHeight w:val="200"/>
        </w:trPr>
        <w:tc>
          <w:tcPr>
            <w:tcW w:w="1875" w:type="dxa"/>
            <w:shd w:val="clear" w:color="auto" w:fill="auto"/>
          </w:tcPr>
          <w:p w14:paraId="2B54BEEE" w14:textId="77777777" w:rsidR="008D0B0F" w:rsidRPr="00BC5A7F" w:rsidRDefault="008D0B0F" w:rsidP="008D0B0F">
            <w:pPr>
              <w:pStyle w:val="Default"/>
              <w:rPr>
                <w:sz w:val="20"/>
                <w:szCs w:val="20"/>
              </w:rPr>
            </w:pPr>
            <w:r w:rsidRPr="00BC5A7F">
              <w:rPr>
                <w:color w:val="auto"/>
                <w:sz w:val="20"/>
                <w:szCs w:val="20"/>
              </w:rPr>
              <w:t xml:space="preserve"> </w:t>
            </w:r>
            <w:r w:rsidRPr="00BC5A7F">
              <w:rPr>
                <w:sz w:val="20"/>
                <w:szCs w:val="20"/>
              </w:rPr>
              <w:t xml:space="preserve">Std. Error of Mean </w:t>
            </w:r>
          </w:p>
        </w:tc>
        <w:tc>
          <w:tcPr>
            <w:tcW w:w="1103" w:type="dxa"/>
            <w:gridSpan w:val="2"/>
            <w:shd w:val="clear" w:color="auto" w:fill="auto"/>
          </w:tcPr>
          <w:p w14:paraId="4E4ACC8B" w14:textId="1A3F8A48" w:rsidR="008D0B0F" w:rsidRPr="00BC5A7F" w:rsidRDefault="008D0B0F" w:rsidP="008D0B0F">
            <w:pPr>
              <w:pStyle w:val="Default"/>
              <w:rPr>
                <w:sz w:val="20"/>
                <w:szCs w:val="20"/>
              </w:rPr>
            </w:pPr>
            <w:r w:rsidRPr="00BC5A7F">
              <w:rPr>
                <w:sz w:val="20"/>
                <w:szCs w:val="20"/>
              </w:rPr>
              <w:t xml:space="preserve"> 1.635 </w:t>
            </w:r>
          </w:p>
        </w:tc>
        <w:tc>
          <w:tcPr>
            <w:tcW w:w="1276" w:type="dxa"/>
            <w:gridSpan w:val="3"/>
            <w:shd w:val="clear" w:color="auto" w:fill="auto"/>
          </w:tcPr>
          <w:p w14:paraId="04707C8F" w14:textId="678401ED" w:rsidR="008D0B0F" w:rsidRPr="00BC5A7F" w:rsidRDefault="008D0B0F" w:rsidP="008D0B0F">
            <w:pPr>
              <w:pStyle w:val="Default"/>
              <w:rPr>
                <w:sz w:val="20"/>
                <w:szCs w:val="20"/>
              </w:rPr>
            </w:pPr>
            <w:r w:rsidRPr="00BC5A7F">
              <w:rPr>
                <w:sz w:val="20"/>
                <w:szCs w:val="20"/>
              </w:rPr>
              <w:t xml:space="preserve"> 1.096 </w:t>
            </w:r>
          </w:p>
        </w:tc>
        <w:tc>
          <w:tcPr>
            <w:tcW w:w="1134" w:type="dxa"/>
            <w:gridSpan w:val="3"/>
            <w:shd w:val="clear" w:color="auto" w:fill="auto"/>
          </w:tcPr>
          <w:p w14:paraId="6A672089" w14:textId="77777777" w:rsidR="008D0B0F" w:rsidRPr="00BC5A7F" w:rsidRDefault="008D0B0F" w:rsidP="008D0B0F">
            <w:pPr>
              <w:pStyle w:val="Default"/>
              <w:rPr>
                <w:sz w:val="20"/>
                <w:szCs w:val="20"/>
              </w:rPr>
            </w:pPr>
            <w:r w:rsidRPr="00BC5A7F">
              <w:rPr>
                <w:sz w:val="20"/>
                <w:szCs w:val="20"/>
              </w:rPr>
              <w:t xml:space="preserve"> 1.097 </w:t>
            </w:r>
          </w:p>
        </w:tc>
        <w:tc>
          <w:tcPr>
            <w:tcW w:w="1732" w:type="dxa"/>
            <w:shd w:val="clear" w:color="auto" w:fill="auto"/>
          </w:tcPr>
          <w:p w14:paraId="11581684" w14:textId="77777777" w:rsidR="008D0B0F" w:rsidRPr="00BC5A7F" w:rsidRDefault="008D0B0F" w:rsidP="008D0B0F">
            <w:pPr>
              <w:pStyle w:val="Default"/>
              <w:rPr>
                <w:sz w:val="20"/>
                <w:szCs w:val="20"/>
              </w:rPr>
            </w:pPr>
            <w:r w:rsidRPr="00BC5A7F">
              <w:rPr>
                <w:sz w:val="20"/>
                <w:szCs w:val="20"/>
              </w:rPr>
              <w:t xml:space="preserve"> 2.106 </w:t>
            </w:r>
          </w:p>
        </w:tc>
      </w:tr>
      <w:tr w:rsidR="008D0B0F" w:rsidRPr="00BC5A7F" w14:paraId="7E4B967C" w14:textId="2556D02C" w:rsidTr="00684778">
        <w:trPr>
          <w:trHeight w:val="200"/>
        </w:trPr>
        <w:tc>
          <w:tcPr>
            <w:tcW w:w="1875" w:type="dxa"/>
            <w:shd w:val="clear" w:color="auto" w:fill="auto"/>
          </w:tcPr>
          <w:p w14:paraId="29E68C38" w14:textId="77777777" w:rsidR="008D0B0F" w:rsidRPr="00BC5A7F" w:rsidRDefault="008D0B0F" w:rsidP="008D0B0F">
            <w:pPr>
              <w:pStyle w:val="Default"/>
              <w:rPr>
                <w:sz w:val="20"/>
                <w:szCs w:val="20"/>
              </w:rPr>
            </w:pPr>
            <w:r w:rsidRPr="00BC5A7F">
              <w:rPr>
                <w:color w:val="auto"/>
                <w:sz w:val="20"/>
                <w:szCs w:val="20"/>
              </w:rPr>
              <w:t xml:space="preserve"> </w:t>
            </w:r>
            <w:r w:rsidRPr="00BC5A7F">
              <w:rPr>
                <w:sz w:val="20"/>
                <w:szCs w:val="20"/>
              </w:rPr>
              <w:t xml:space="preserve">Median </w:t>
            </w:r>
          </w:p>
        </w:tc>
        <w:tc>
          <w:tcPr>
            <w:tcW w:w="1103" w:type="dxa"/>
            <w:gridSpan w:val="2"/>
            <w:shd w:val="clear" w:color="auto" w:fill="auto"/>
          </w:tcPr>
          <w:p w14:paraId="25255006" w14:textId="12A89F43" w:rsidR="008D0B0F" w:rsidRPr="00BC5A7F" w:rsidRDefault="008D0B0F" w:rsidP="008D0B0F">
            <w:pPr>
              <w:pStyle w:val="Default"/>
              <w:rPr>
                <w:sz w:val="20"/>
                <w:szCs w:val="20"/>
              </w:rPr>
            </w:pPr>
            <w:r w:rsidRPr="00BC5A7F">
              <w:rPr>
                <w:sz w:val="20"/>
                <w:szCs w:val="20"/>
              </w:rPr>
              <w:t xml:space="preserve"> 55.00 </w:t>
            </w:r>
          </w:p>
        </w:tc>
        <w:tc>
          <w:tcPr>
            <w:tcW w:w="1276" w:type="dxa"/>
            <w:gridSpan w:val="3"/>
            <w:shd w:val="clear" w:color="auto" w:fill="auto"/>
          </w:tcPr>
          <w:p w14:paraId="287EED53" w14:textId="63BEADFB" w:rsidR="008D0B0F" w:rsidRPr="00BC5A7F" w:rsidRDefault="008D0B0F" w:rsidP="008D0B0F">
            <w:pPr>
              <w:pStyle w:val="Default"/>
              <w:rPr>
                <w:sz w:val="20"/>
                <w:szCs w:val="20"/>
              </w:rPr>
            </w:pPr>
            <w:r w:rsidRPr="00BC5A7F">
              <w:rPr>
                <w:sz w:val="20"/>
                <w:szCs w:val="20"/>
              </w:rPr>
              <w:t xml:space="preserve"> 56.00 </w:t>
            </w:r>
          </w:p>
        </w:tc>
        <w:tc>
          <w:tcPr>
            <w:tcW w:w="1134" w:type="dxa"/>
            <w:gridSpan w:val="3"/>
            <w:shd w:val="clear" w:color="auto" w:fill="auto"/>
          </w:tcPr>
          <w:p w14:paraId="28635B93" w14:textId="77777777" w:rsidR="008D0B0F" w:rsidRPr="00BC5A7F" w:rsidRDefault="008D0B0F" w:rsidP="008D0B0F">
            <w:pPr>
              <w:pStyle w:val="Default"/>
              <w:rPr>
                <w:sz w:val="20"/>
                <w:szCs w:val="20"/>
              </w:rPr>
            </w:pPr>
            <w:r w:rsidRPr="00BC5A7F">
              <w:rPr>
                <w:sz w:val="20"/>
                <w:szCs w:val="20"/>
              </w:rPr>
              <w:t xml:space="preserve"> 48.00 </w:t>
            </w:r>
          </w:p>
        </w:tc>
        <w:tc>
          <w:tcPr>
            <w:tcW w:w="1732" w:type="dxa"/>
            <w:shd w:val="clear" w:color="auto" w:fill="auto"/>
          </w:tcPr>
          <w:p w14:paraId="06BCE8C1" w14:textId="77777777" w:rsidR="008D0B0F" w:rsidRPr="00BC5A7F" w:rsidRDefault="008D0B0F" w:rsidP="008D0B0F">
            <w:pPr>
              <w:pStyle w:val="Default"/>
              <w:rPr>
                <w:sz w:val="20"/>
                <w:szCs w:val="20"/>
              </w:rPr>
            </w:pPr>
            <w:r w:rsidRPr="00BC5A7F">
              <w:rPr>
                <w:sz w:val="20"/>
                <w:szCs w:val="20"/>
              </w:rPr>
              <w:t xml:space="preserve"> 49.00 </w:t>
            </w:r>
          </w:p>
        </w:tc>
      </w:tr>
      <w:tr w:rsidR="008D0B0F" w:rsidRPr="00BC5A7F" w14:paraId="7452937B" w14:textId="698E51EC" w:rsidTr="00684778">
        <w:trPr>
          <w:trHeight w:val="200"/>
        </w:trPr>
        <w:tc>
          <w:tcPr>
            <w:tcW w:w="1875" w:type="dxa"/>
            <w:shd w:val="clear" w:color="auto" w:fill="auto"/>
          </w:tcPr>
          <w:p w14:paraId="34D90889" w14:textId="77777777" w:rsidR="008D0B0F" w:rsidRPr="00BC5A7F" w:rsidRDefault="008D0B0F" w:rsidP="008D0B0F">
            <w:pPr>
              <w:pStyle w:val="Default"/>
              <w:rPr>
                <w:sz w:val="20"/>
                <w:szCs w:val="20"/>
              </w:rPr>
            </w:pPr>
            <w:r w:rsidRPr="00BC5A7F">
              <w:rPr>
                <w:color w:val="auto"/>
                <w:sz w:val="20"/>
                <w:szCs w:val="20"/>
              </w:rPr>
              <w:t xml:space="preserve"> </w:t>
            </w:r>
            <w:r w:rsidRPr="00BC5A7F">
              <w:rPr>
                <w:sz w:val="20"/>
                <w:szCs w:val="20"/>
              </w:rPr>
              <w:t xml:space="preserve">Mode </w:t>
            </w:r>
          </w:p>
        </w:tc>
        <w:tc>
          <w:tcPr>
            <w:tcW w:w="1103" w:type="dxa"/>
            <w:gridSpan w:val="2"/>
            <w:shd w:val="clear" w:color="auto" w:fill="auto"/>
          </w:tcPr>
          <w:p w14:paraId="50F801CA" w14:textId="69F27C2B" w:rsidR="008D0B0F" w:rsidRPr="00BC5A7F" w:rsidRDefault="008D0B0F" w:rsidP="008D0B0F">
            <w:pPr>
              <w:pStyle w:val="Default"/>
              <w:rPr>
                <w:sz w:val="20"/>
                <w:szCs w:val="20"/>
              </w:rPr>
            </w:pPr>
            <w:r w:rsidRPr="00BC5A7F">
              <w:rPr>
                <w:sz w:val="20"/>
                <w:szCs w:val="20"/>
              </w:rPr>
              <w:t xml:space="preserve"> 52 </w:t>
            </w:r>
          </w:p>
        </w:tc>
        <w:tc>
          <w:tcPr>
            <w:tcW w:w="1276" w:type="dxa"/>
            <w:gridSpan w:val="3"/>
            <w:shd w:val="clear" w:color="auto" w:fill="auto"/>
          </w:tcPr>
          <w:p w14:paraId="1AE5C3C3" w14:textId="789D98B3" w:rsidR="008D0B0F" w:rsidRPr="00BC5A7F" w:rsidRDefault="008D0B0F" w:rsidP="008D0B0F">
            <w:pPr>
              <w:pStyle w:val="Default"/>
              <w:rPr>
                <w:sz w:val="20"/>
                <w:szCs w:val="20"/>
              </w:rPr>
            </w:pPr>
            <w:r w:rsidRPr="00BC5A7F">
              <w:rPr>
                <w:sz w:val="20"/>
                <w:szCs w:val="20"/>
              </w:rPr>
              <w:t xml:space="preserve"> 56 </w:t>
            </w:r>
          </w:p>
        </w:tc>
        <w:tc>
          <w:tcPr>
            <w:tcW w:w="1134" w:type="dxa"/>
            <w:gridSpan w:val="3"/>
            <w:shd w:val="clear" w:color="auto" w:fill="auto"/>
          </w:tcPr>
          <w:p w14:paraId="7B93CEDA" w14:textId="77777777" w:rsidR="008D0B0F" w:rsidRPr="00BC5A7F" w:rsidRDefault="008D0B0F" w:rsidP="008D0B0F">
            <w:pPr>
              <w:pStyle w:val="Default"/>
              <w:rPr>
                <w:sz w:val="20"/>
                <w:szCs w:val="20"/>
              </w:rPr>
            </w:pPr>
            <w:r w:rsidRPr="00BC5A7F">
              <w:rPr>
                <w:sz w:val="20"/>
                <w:szCs w:val="20"/>
              </w:rPr>
              <w:t xml:space="preserve"> 52 </w:t>
            </w:r>
          </w:p>
        </w:tc>
        <w:tc>
          <w:tcPr>
            <w:tcW w:w="1732" w:type="dxa"/>
            <w:shd w:val="clear" w:color="auto" w:fill="auto"/>
          </w:tcPr>
          <w:p w14:paraId="7073782E" w14:textId="77777777" w:rsidR="008D0B0F" w:rsidRPr="00BC5A7F" w:rsidRDefault="008D0B0F" w:rsidP="008D0B0F">
            <w:pPr>
              <w:pStyle w:val="Default"/>
              <w:rPr>
                <w:sz w:val="20"/>
                <w:szCs w:val="20"/>
              </w:rPr>
            </w:pPr>
            <w:r w:rsidRPr="00BC5A7F">
              <w:rPr>
                <w:sz w:val="20"/>
                <w:szCs w:val="20"/>
              </w:rPr>
              <w:t xml:space="preserve"> 52 </w:t>
            </w:r>
          </w:p>
        </w:tc>
      </w:tr>
      <w:tr w:rsidR="008D0B0F" w:rsidRPr="00BC5A7F" w14:paraId="1E7C07D1" w14:textId="07977358" w:rsidTr="00684778">
        <w:trPr>
          <w:trHeight w:val="200"/>
        </w:trPr>
        <w:tc>
          <w:tcPr>
            <w:tcW w:w="1875" w:type="dxa"/>
            <w:shd w:val="clear" w:color="auto" w:fill="auto"/>
          </w:tcPr>
          <w:p w14:paraId="1EF0C986" w14:textId="77777777" w:rsidR="008D0B0F" w:rsidRPr="00BC5A7F" w:rsidRDefault="008D0B0F" w:rsidP="008D0B0F">
            <w:pPr>
              <w:pStyle w:val="Default"/>
              <w:rPr>
                <w:sz w:val="20"/>
                <w:szCs w:val="20"/>
              </w:rPr>
            </w:pPr>
            <w:r w:rsidRPr="00BC5A7F">
              <w:rPr>
                <w:color w:val="auto"/>
                <w:sz w:val="20"/>
                <w:szCs w:val="20"/>
              </w:rPr>
              <w:t xml:space="preserve"> </w:t>
            </w:r>
            <w:r w:rsidRPr="00BC5A7F">
              <w:rPr>
                <w:sz w:val="20"/>
                <w:szCs w:val="20"/>
              </w:rPr>
              <w:t xml:space="preserve">Std. Deviation </w:t>
            </w:r>
          </w:p>
        </w:tc>
        <w:tc>
          <w:tcPr>
            <w:tcW w:w="1103" w:type="dxa"/>
            <w:gridSpan w:val="2"/>
            <w:shd w:val="clear" w:color="auto" w:fill="auto"/>
          </w:tcPr>
          <w:p w14:paraId="239DF217" w14:textId="16926B9E" w:rsidR="008D0B0F" w:rsidRPr="00BC5A7F" w:rsidRDefault="008D0B0F" w:rsidP="008D0B0F">
            <w:pPr>
              <w:pStyle w:val="Default"/>
              <w:rPr>
                <w:sz w:val="20"/>
                <w:szCs w:val="20"/>
              </w:rPr>
            </w:pPr>
            <w:r w:rsidRPr="00BC5A7F">
              <w:rPr>
                <w:sz w:val="20"/>
                <w:szCs w:val="20"/>
              </w:rPr>
              <w:t xml:space="preserve"> 17.067 </w:t>
            </w:r>
          </w:p>
        </w:tc>
        <w:tc>
          <w:tcPr>
            <w:tcW w:w="1276" w:type="dxa"/>
            <w:gridSpan w:val="3"/>
            <w:shd w:val="clear" w:color="auto" w:fill="auto"/>
          </w:tcPr>
          <w:p w14:paraId="5ED592E2" w14:textId="2B02C074" w:rsidR="008D0B0F" w:rsidRPr="00BC5A7F" w:rsidRDefault="008D0B0F" w:rsidP="008D0B0F">
            <w:pPr>
              <w:pStyle w:val="Default"/>
              <w:rPr>
                <w:sz w:val="20"/>
                <w:szCs w:val="20"/>
              </w:rPr>
            </w:pPr>
            <w:r w:rsidRPr="00BC5A7F">
              <w:rPr>
                <w:sz w:val="20"/>
                <w:szCs w:val="20"/>
              </w:rPr>
              <w:t xml:space="preserve"> 11.440 </w:t>
            </w:r>
          </w:p>
        </w:tc>
        <w:tc>
          <w:tcPr>
            <w:tcW w:w="1134" w:type="dxa"/>
            <w:gridSpan w:val="3"/>
            <w:shd w:val="clear" w:color="auto" w:fill="auto"/>
          </w:tcPr>
          <w:p w14:paraId="4270E35C" w14:textId="77777777" w:rsidR="008D0B0F" w:rsidRPr="00BC5A7F" w:rsidRDefault="008D0B0F" w:rsidP="008D0B0F">
            <w:pPr>
              <w:pStyle w:val="Default"/>
              <w:rPr>
                <w:sz w:val="20"/>
                <w:szCs w:val="20"/>
              </w:rPr>
            </w:pPr>
            <w:r w:rsidRPr="00BC5A7F">
              <w:rPr>
                <w:sz w:val="20"/>
                <w:szCs w:val="20"/>
              </w:rPr>
              <w:t xml:space="preserve"> 11.450 </w:t>
            </w:r>
          </w:p>
        </w:tc>
        <w:tc>
          <w:tcPr>
            <w:tcW w:w="1732" w:type="dxa"/>
            <w:shd w:val="clear" w:color="auto" w:fill="auto"/>
          </w:tcPr>
          <w:p w14:paraId="7FCF128A" w14:textId="77777777" w:rsidR="008D0B0F" w:rsidRPr="00BC5A7F" w:rsidRDefault="008D0B0F" w:rsidP="008D0B0F">
            <w:pPr>
              <w:pStyle w:val="Default"/>
              <w:rPr>
                <w:sz w:val="20"/>
                <w:szCs w:val="20"/>
              </w:rPr>
            </w:pPr>
            <w:r w:rsidRPr="00BC5A7F">
              <w:rPr>
                <w:sz w:val="20"/>
                <w:szCs w:val="20"/>
              </w:rPr>
              <w:t xml:space="preserve"> 21.986 </w:t>
            </w:r>
          </w:p>
        </w:tc>
      </w:tr>
      <w:tr w:rsidR="008D0B0F" w:rsidRPr="00BC5A7F" w14:paraId="299D1717" w14:textId="5BCBA2D2" w:rsidTr="00684778">
        <w:trPr>
          <w:trHeight w:val="200"/>
        </w:trPr>
        <w:tc>
          <w:tcPr>
            <w:tcW w:w="1875" w:type="dxa"/>
            <w:shd w:val="clear" w:color="auto" w:fill="auto"/>
          </w:tcPr>
          <w:p w14:paraId="1744B1E6" w14:textId="77777777" w:rsidR="008D0B0F" w:rsidRPr="00BC5A7F" w:rsidRDefault="008D0B0F" w:rsidP="008D0B0F">
            <w:pPr>
              <w:pStyle w:val="Default"/>
              <w:rPr>
                <w:sz w:val="20"/>
                <w:szCs w:val="20"/>
              </w:rPr>
            </w:pPr>
            <w:r w:rsidRPr="00BC5A7F">
              <w:rPr>
                <w:color w:val="auto"/>
                <w:sz w:val="20"/>
                <w:szCs w:val="20"/>
              </w:rPr>
              <w:t xml:space="preserve"> </w:t>
            </w:r>
            <w:r w:rsidRPr="00BC5A7F">
              <w:rPr>
                <w:sz w:val="20"/>
                <w:szCs w:val="20"/>
              </w:rPr>
              <w:t xml:space="preserve">Variance </w:t>
            </w:r>
          </w:p>
        </w:tc>
        <w:tc>
          <w:tcPr>
            <w:tcW w:w="1103" w:type="dxa"/>
            <w:gridSpan w:val="2"/>
            <w:shd w:val="clear" w:color="auto" w:fill="auto"/>
          </w:tcPr>
          <w:p w14:paraId="0D004BCC" w14:textId="0A3758C1" w:rsidR="008D0B0F" w:rsidRPr="00BC5A7F" w:rsidRDefault="008D0B0F" w:rsidP="008D0B0F">
            <w:pPr>
              <w:pStyle w:val="Default"/>
              <w:rPr>
                <w:sz w:val="20"/>
                <w:szCs w:val="20"/>
              </w:rPr>
            </w:pPr>
            <w:r w:rsidRPr="00BC5A7F">
              <w:rPr>
                <w:sz w:val="20"/>
                <w:szCs w:val="20"/>
              </w:rPr>
              <w:t xml:space="preserve"> 291.268 </w:t>
            </w:r>
          </w:p>
        </w:tc>
        <w:tc>
          <w:tcPr>
            <w:tcW w:w="1276" w:type="dxa"/>
            <w:gridSpan w:val="3"/>
            <w:shd w:val="clear" w:color="auto" w:fill="auto"/>
          </w:tcPr>
          <w:p w14:paraId="0611DDE0" w14:textId="6B433976" w:rsidR="008D0B0F" w:rsidRPr="00BC5A7F" w:rsidRDefault="008D0B0F" w:rsidP="008D0B0F">
            <w:pPr>
              <w:pStyle w:val="Default"/>
              <w:rPr>
                <w:sz w:val="20"/>
                <w:szCs w:val="20"/>
              </w:rPr>
            </w:pPr>
            <w:r w:rsidRPr="00BC5A7F">
              <w:rPr>
                <w:sz w:val="20"/>
                <w:szCs w:val="20"/>
              </w:rPr>
              <w:t xml:space="preserve"> 130.879 </w:t>
            </w:r>
          </w:p>
        </w:tc>
        <w:tc>
          <w:tcPr>
            <w:tcW w:w="1134" w:type="dxa"/>
            <w:gridSpan w:val="3"/>
            <w:shd w:val="clear" w:color="auto" w:fill="auto"/>
          </w:tcPr>
          <w:p w14:paraId="7679903F" w14:textId="77777777" w:rsidR="008D0B0F" w:rsidRPr="00BC5A7F" w:rsidRDefault="008D0B0F" w:rsidP="008D0B0F">
            <w:pPr>
              <w:pStyle w:val="Default"/>
              <w:rPr>
                <w:sz w:val="20"/>
                <w:szCs w:val="20"/>
              </w:rPr>
            </w:pPr>
            <w:r w:rsidRPr="00BC5A7F">
              <w:rPr>
                <w:sz w:val="20"/>
                <w:szCs w:val="20"/>
              </w:rPr>
              <w:t xml:space="preserve"> 131.104 </w:t>
            </w:r>
          </w:p>
        </w:tc>
        <w:tc>
          <w:tcPr>
            <w:tcW w:w="1732" w:type="dxa"/>
            <w:shd w:val="clear" w:color="auto" w:fill="auto"/>
          </w:tcPr>
          <w:p w14:paraId="309FB1BB" w14:textId="77777777" w:rsidR="008D0B0F" w:rsidRPr="00BC5A7F" w:rsidRDefault="008D0B0F" w:rsidP="008D0B0F">
            <w:pPr>
              <w:pStyle w:val="Default"/>
              <w:rPr>
                <w:sz w:val="20"/>
                <w:szCs w:val="20"/>
              </w:rPr>
            </w:pPr>
            <w:r w:rsidRPr="00BC5A7F">
              <w:rPr>
                <w:sz w:val="20"/>
                <w:szCs w:val="20"/>
              </w:rPr>
              <w:t xml:space="preserve"> 483.390 </w:t>
            </w:r>
          </w:p>
        </w:tc>
      </w:tr>
      <w:tr w:rsidR="008D0B0F" w:rsidRPr="00BC5A7F" w14:paraId="72E2D359" w14:textId="57ED477A" w:rsidTr="00684778">
        <w:trPr>
          <w:trHeight w:val="200"/>
        </w:trPr>
        <w:tc>
          <w:tcPr>
            <w:tcW w:w="1875" w:type="dxa"/>
            <w:shd w:val="clear" w:color="auto" w:fill="auto"/>
          </w:tcPr>
          <w:p w14:paraId="0A8B936B" w14:textId="77777777" w:rsidR="008D0B0F" w:rsidRPr="00BC5A7F" w:rsidRDefault="008D0B0F" w:rsidP="008D0B0F">
            <w:pPr>
              <w:pStyle w:val="Default"/>
              <w:rPr>
                <w:sz w:val="20"/>
                <w:szCs w:val="20"/>
              </w:rPr>
            </w:pPr>
            <w:r w:rsidRPr="00BC5A7F">
              <w:rPr>
                <w:color w:val="auto"/>
                <w:sz w:val="20"/>
                <w:szCs w:val="20"/>
              </w:rPr>
              <w:t xml:space="preserve"> </w:t>
            </w:r>
            <w:r w:rsidRPr="00BC5A7F">
              <w:rPr>
                <w:sz w:val="20"/>
                <w:szCs w:val="20"/>
              </w:rPr>
              <w:t xml:space="preserve">Range </w:t>
            </w:r>
          </w:p>
        </w:tc>
        <w:tc>
          <w:tcPr>
            <w:tcW w:w="1103" w:type="dxa"/>
            <w:gridSpan w:val="2"/>
            <w:shd w:val="clear" w:color="auto" w:fill="auto"/>
          </w:tcPr>
          <w:p w14:paraId="7017D5F3" w14:textId="08549B1D" w:rsidR="008D0B0F" w:rsidRPr="00BC5A7F" w:rsidRDefault="008D0B0F" w:rsidP="008D0B0F">
            <w:pPr>
              <w:pStyle w:val="Default"/>
              <w:rPr>
                <w:sz w:val="20"/>
                <w:szCs w:val="20"/>
              </w:rPr>
            </w:pPr>
            <w:r w:rsidRPr="00BC5A7F">
              <w:rPr>
                <w:sz w:val="20"/>
                <w:szCs w:val="20"/>
              </w:rPr>
              <w:t xml:space="preserve"> 95 </w:t>
            </w:r>
          </w:p>
        </w:tc>
        <w:tc>
          <w:tcPr>
            <w:tcW w:w="1276" w:type="dxa"/>
            <w:gridSpan w:val="3"/>
            <w:shd w:val="clear" w:color="auto" w:fill="auto"/>
          </w:tcPr>
          <w:p w14:paraId="379B89FF" w14:textId="19A87EDE" w:rsidR="008D0B0F" w:rsidRPr="00BC5A7F" w:rsidRDefault="008D0B0F" w:rsidP="008D0B0F">
            <w:pPr>
              <w:pStyle w:val="Default"/>
              <w:rPr>
                <w:sz w:val="20"/>
                <w:szCs w:val="20"/>
              </w:rPr>
            </w:pPr>
            <w:r w:rsidRPr="00BC5A7F">
              <w:rPr>
                <w:sz w:val="20"/>
                <w:szCs w:val="20"/>
              </w:rPr>
              <w:t xml:space="preserve"> 66 </w:t>
            </w:r>
          </w:p>
        </w:tc>
        <w:tc>
          <w:tcPr>
            <w:tcW w:w="1134" w:type="dxa"/>
            <w:gridSpan w:val="3"/>
            <w:shd w:val="clear" w:color="auto" w:fill="auto"/>
          </w:tcPr>
          <w:p w14:paraId="6509DA0B" w14:textId="77777777" w:rsidR="008D0B0F" w:rsidRPr="00BC5A7F" w:rsidRDefault="008D0B0F" w:rsidP="008D0B0F">
            <w:pPr>
              <w:pStyle w:val="Default"/>
              <w:rPr>
                <w:sz w:val="20"/>
                <w:szCs w:val="20"/>
              </w:rPr>
            </w:pPr>
            <w:r w:rsidRPr="00BC5A7F">
              <w:rPr>
                <w:sz w:val="20"/>
                <w:szCs w:val="20"/>
              </w:rPr>
              <w:t xml:space="preserve"> 62 </w:t>
            </w:r>
          </w:p>
        </w:tc>
        <w:tc>
          <w:tcPr>
            <w:tcW w:w="1732" w:type="dxa"/>
            <w:shd w:val="clear" w:color="auto" w:fill="auto"/>
          </w:tcPr>
          <w:p w14:paraId="45FED31A" w14:textId="77777777" w:rsidR="008D0B0F" w:rsidRPr="00BC5A7F" w:rsidRDefault="008D0B0F" w:rsidP="008D0B0F">
            <w:pPr>
              <w:pStyle w:val="Default"/>
              <w:rPr>
                <w:sz w:val="20"/>
                <w:szCs w:val="20"/>
              </w:rPr>
            </w:pPr>
            <w:r w:rsidRPr="00BC5A7F">
              <w:rPr>
                <w:sz w:val="20"/>
                <w:szCs w:val="20"/>
              </w:rPr>
              <w:t xml:space="preserve"> 115 </w:t>
            </w:r>
          </w:p>
        </w:tc>
      </w:tr>
      <w:tr w:rsidR="008D0B0F" w:rsidRPr="00BC5A7F" w14:paraId="5711C598" w14:textId="43937629" w:rsidTr="00684778">
        <w:trPr>
          <w:trHeight w:val="200"/>
        </w:trPr>
        <w:tc>
          <w:tcPr>
            <w:tcW w:w="1875" w:type="dxa"/>
            <w:shd w:val="clear" w:color="auto" w:fill="auto"/>
          </w:tcPr>
          <w:p w14:paraId="02D2FED0" w14:textId="77777777" w:rsidR="008D0B0F" w:rsidRPr="00BC5A7F" w:rsidRDefault="008D0B0F" w:rsidP="008D0B0F">
            <w:pPr>
              <w:pStyle w:val="Default"/>
              <w:rPr>
                <w:sz w:val="20"/>
                <w:szCs w:val="20"/>
              </w:rPr>
            </w:pPr>
            <w:r w:rsidRPr="00BC5A7F">
              <w:rPr>
                <w:color w:val="auto"/>
                <w:sz w:val="20"/>
                <w:szCs w:val="20"/>
              </w:rPr>
              <w:t xml:space="preserve"> </w:t>
            </w:r>
            <w:r w:rsidRPr="00BC5A7F">
              <w:rPr>
                <w:sz w:val="20"/>
                <w:szCs w:val="20"/>
              </w:rPr>
              <w:t xml:space="preserve">Minimum </w:t>
            </w:r>
          </w:p>
        </w:tc>
        <w:tc>
          <w:tcPr>
            <w:tcW w:w="1103" w:type="dxa"/>
            <w:gridSpan w:val="2"/>
            <w:shd w:val="clear" w:color="auto" w:fill="auto"/>
          </w:tcPr>
          <w:p w14:paraId="4D077394" w14:textId="30CF6773" w:rsidR="008D0B0F" w:rsidRPr="00BC5A7F" w:rsidRDefault="008D0B0F" w:rsidP="008D0B0F">
            <w:pPr>
              <w:pStyle w:val="Default"/>
              <w:rPr>
                <w:sz w:val="20"/>
                <w:szCs w:val="20"/>
              </w:rPr>
            </w:pPr>
            <w:r w:rsidRPr="00BC5A7F">
              <w:rPr>
                <w:sz w:val="20"/>
                <w:szCs w:val="20"/>
              </w:rPr>
              <w:t xml:space="preserve"> 25 </w:t>
            </w:r>
          </w:p>
        </w:tc>
        <w:tc>
          <w:tcPr>
            <w:tcW w:w="1276" w:type="dxa"/>
            <w:gridSpan w:val="3"/>
            <w:shd w:val="clear" w:color="auto" w:fill="auto"/>
          </w:tcPr>
          <w:p w14:paraId="7B8FCA95" w14:textId="13054A7E" w:rsidR="008D0B0F" w:rsidRPr="00BC5A7F" w:rsidRDefault="008D0B0F" w:rsidP="008D0B0F">
            <w:pPr>
              <w:pStyle w:val="Default"/>
              <w:rPr>
                <w:sz w:val="20"/>
                <w:szCs w:val="20"/>
              </w:rPr>
            </w:pPr>
            <w:r w:rsidRPr="00BC5A7F">
              <w:rPr>
                <w:sz w:val="20"/>
                <w:szCs w:val="20"/>
              </w:rPr>
              <w:t xml:space="preserve"> 34 </w:t>
            </w:r>
          </w:p>
        </w:tc>
        <w:tc>
          <w:tcPr>
            <w:tcW w:w="1134" w:type="dxa"/>
            <w:gridSpan w:val="3"/>
            <w:shd w:val="clear" w:color="auto" w:fill="auto"/>
          </w:tcPr>
          <w:p w14:paraId="565BA1CD" w14:textId="77777777" w:rsidR="008D0B0F" w:rsidRPr="00BC5A7F" w:rsidRDefault="008D0B0F" w:rsidP="008D0B0F">
            <w:pPr>
              <w:pStyle w:val="Default"/>
              <w:rPr>
                <w:sz w:val="20"/>
                <w:szCs w:val="20"/>
              </w:rPr>
            </w:pPr>
            <w:r w:rsidRPr="00BC5A7F">
              <w:rPr>
                <w:sz w:val="20"/>
                <w:szCs w:val="20"/>
              </w:rPr>
              <w:t xml:space="preserve"> 28 </w:t>
            </w:r>
          </w:p>
        </w:tc>
        <w:tc>
          <w:tcPr>
            <w:tcW w:w="1732" w:type="dxa"/>
            <w:shd w:val="clear" w:color="auto" w:fill="auto"/>
          </w:tcPr>
          <w:p w14:paraId="145B1010" w14:textId="77777777" w:rsidR="008D0B0F" w:rsidRPr="00BC5A7F" w:rsidRDefault="008D0B0F" w:rsidP="008D0B0F">
            <w:pPr>
              <w:pStyle w:val="Default"/>
              <w:rPr>
                <w:sz w:val="20"/>
                <w:szCs w:val="20"/>
              </w:rPr>
            </w:pPr>
            <w:r w:rsidRPr="00BC5A7F">
              <w:rPr>
                <w:sz w:val="20"/>
                <w:szCs w:val="20"/>
              </w:rPr>
              <w:t xml:space="preserve"> 30 </w:t>
            </w:r>
          </w:p>
        </w:tc>
      </w:tr>
      <w:tr w:rsidR="008D0B0F" w:rsidRPr="00BC5A7F" w14:paraId="0AB24B7F" w14:textId="3C57EB0F" w:rsidTr="00684778">
        <w:trPr>
          <w:trHeight w:val="200"/>
        </w:trPr>
        <w:tc>
          <w:tcPr>
            <w:tcW w:w="1875" w:type="dxa"/>
            <w:shd w:val="clear" w:color="auto" w:fill="auto"/>
          </w:tcPr>
          <w:p w14:paraId="5FD62A30" w14:textId="77777777" w:rsidR="008D0B0F" w:rsidRPr="00BC5A7F" w:rsidRDefault="008D0B0F" w:rsidP="008D0B0F">
            <w:pPr>
              <w:pStyle w:val="Default"/>
              <w:rPr>
                <w:sz w:val="20"/>
                <w:szCs w:val="20"/>
              </w:rPr>
            </w:pPr>
            <w:r w:rsidRPr="00BC5A7F">
              <w:rPr>
                <w:color w:val="auto"/>
                <w:sz w:val="20"/>
                <w:szCs w:val="20"/>
              </w:rPr>
              <w:t xml:space="preserve"> </w:t>
            </w:r>
            <w:r w:rsidRPr="00BC5A7F">
              <w:rPr>
                <w:sz w:val="20"/>
                <w:szCs w:val="20"/>
              </w:rPr>
              <w:t xml:space="preserve">Maximum </w:t>
            </w:r>
          </w:p>
        </w:tc>
        <w:tc>
          <w:tcPr>
            <w:tcW w:w="1103" w:type="dxa"/>
            <w:gridSpan w:val="2"/>
            <w:shd w:val="clear" w:color="auto" w:fill="auto"/>
          </w:tcPr>
          <w:p w14:paraId="7EA5EC9F" w14:textId="1FC07E4C" w:rsidR="008D0B0F" w:rsidRPr="00BC5A7F" w:rsidRDefault="008D0B0F" w:rsidP="008D0B0F">
            <w:pPr>
              <w:pStyle w:val="Default"/>
              <w:rPr>
                <w:sz w:val="20"/>
                <w:szCs w:val="20"/>
              </w:rPr>
            </w:pPr>
            <w:r w:rsidRPr="00BC5A7F">
              <w:rPr>
                <w:sz w:val="20"/>
                <w:szCs w:val="20"/>
              </w:rPr>
              <w:t xml:space="preserve"> 120 </w:t>
            </w:r>
          </w:p>
        </w:tc>
        <w:tc>
          <w:tcPr>
            <w:tcW w:w="1276" w:type="dxa"/>
            <w:gridSpan w:val="3"/>
            <w:shd w:val="clear" w:color="auto" w:fill="auto"/>
          </w:tcPr>
          <w:p w14:paraId="21467F22" w14:textId="15FF4FD2" w:rsidR="008D0B0F" w:rsidRPr="00BC5A7F" w:rsidRDefault="008D0B0F" w:rsidP="008D0B0F">
            <w:pPr>
              <w:pStyle w:val="Default"/>
              <w:rPr>
                <w:sz w:val="20"/>
                <w:szCs w:val="20"/>
              </w:rPr>
            </w:pPr>
            <w:r w:rsidRPr="00BC5A7F">
              <w:rPr>
                <w:sz w:val="20"/>
                <w:szCs w:val="20"/>
              </w:rPr>
              <w:t xml:space="preserve"> 100 </w:t>
            </w:r>
          </w:p>
        </w:tc>
        <w:tc>
          <w:tcPr>
            <w:tcW w:w="1134" w:type="dxa"/>
            <w:gridSpan w:val="3"/>
            <w:shd w:val="clear" w:color="auto" w:fill="auto"/>
          </w:tcPr>
          <w:p w14:paraId="2888089B" w14:textId="77777777" w:rsidR="008D0B0F" w:rsidRPr="00BC5A7F" w:rsidRDefault="008D0B0F" w:rsidP="008D0B0F">
            <w:pPr>
              <w:pStyle w:val="Default"/>
              <w:rPr>
                <w:sz w:val="20"/>
                <w:szCs w:val="20"/>
              </w:rPr>
            </w:pPr>
            <w:r w:rsidRPr="00BC5A7F">
              <w:rPr>
                <w:sz w:val="20"/>
                <w:szCs w:val="20"/>
              </w:rPr>
              <w:t xml:space="preserve"> 90 </w:t>
            </w:r>
          </w:p>
        </w:tc>
        <w:tc>
          <w:tcPr>
            <w:tcW w:w="1732" w:type="dxa"/>
            <w:shd w:val="clear" w:color="auto" w:fill="auto"/>
          </w:tcPr>
          <w:p w14:paraId="05BEE034" w14:textId="77777777" w:rsidR="008D0B0F" w:rsidRPr="00BC5A7F" w:rsidRDefault="008D0B0F" w:rsidP="008D0B0F">
            <w:pPr>
              <w:pStyle w:val="Default"/>
              <w:rPr>
                <w:sz w:val="20"/>
                <w:szCs w:val="20"/>
              </w:rPr>
            </w:pPr>
            <w:r w:rsidRPr="00BC5A7F">
              <w:rPr>
                <w:sz w:val="20"/>
                <w:szCs w:val="20"/>
              </w:rPr>
              <w:t xml:space="preserve"> 145 </w:t>
            </w:r>
          </w:p>
        </w:tc>
      </w:tr>
      <w:tr w:rsidR="00684778" w:rsidRPr="00BC5A7F" w14:paraId="74C5986B" w14:textId="4D9F4BBC" w:rsidTr="00684778">
        <w:trPr>
          <w:trHeight w:val="200"/>
        </w:trPr>
        <w:tc>
          <w:tcPr>
            <w:tcW w:w="1875" w:type="dxa"/>
            <w:tcBorders>
              <w:bottom w:val="single" w:sz="4" w:space="0" w:color="auto"/>
            </w:tcBorders>
            <w:shd w:val="clear" w:color="auto" w:fill="auto"/>
          </w:tcPr>
          <w:p w14:paraId="7506FCB5" w14:textId="77777777" w:rsidR="00684778" w:rsidRPr="00BC5A7F" w:rsidRDefault="00684778" w:rsidP="008D0B0F">
            <w:pPr>
              <w:pStyle w:val="Default"/>
              <w:rPr>
                <w:sz w:val="20"/>
                <w:szCs w:val="20"/>
              </w:rPr>
            </w:pPr>
            <w:r w:rsidRPr="00BC5A7F">
              <w:rPr>
                <w:color w:val="auto"/>
                <w:sz w:val="20"/>
                <w:szCs w:val="20"/>
              </w:rPr>
              <w:t xml:space="preserve"> </w:t>
            </w:r>
            <w:r w:rsidRPr="00BC5A7F">
              <w:rPr>
                <w:sz w:val="20"/>
                <w:szCs w:val="20"/>
              </w:rPr>
              <w:t xml:space="preserve">Sum </w:t>
            </w:r>
          </w:p>
        </w:tc>
        <w:tc>
          <w:tcPr>
            <w:tcW w:w="1103" w:type="dxa"/>
            <w:gridSpan w:val="2"/>
            <w:tcBorders>
              <w:bottom w:val="single" w:sz="4" w:space="0" w:color="auto"/>
            </w:tcBorders>
            <w:shd w:val="clear" w:color="auto" w:fill="auto"/>
          </w:tcPr>
          <w:p w14:paraId="409CC9A5" w14:textId="36B9E315" w:rsidR="00684778" w:rsidRPr="00BC5A7F" w:rsidRDefault="00684778" w:rsidP="008D0B0F">
            <w:pPr>
              <w:pStyle w:val="Default"/>
              <w:rPr>
                <w:sz w:val="20"/>
                <w:szCs w:val="20"/>
              </w:rPr>
            </w:pPr>
            <w:r w:rsidRPr="00BC5A7F">
              <w:rPr>
                <w:sz w:val="20"/>
                <w:szCs w:val="20"/>
              </w:rPr>
              <w:t xml:space="preserve"> 6337 </w:t>
            </w:r>
          </w:p>
        </w:tc>
        <w:tc>
          <w:tcPr>
            <w:tcW w:w="1276" w:type="dxa"/>
            <w:gridSpan w:val="3"/>
            <w:tcBorders>
              <w:bottom w:val="single" w:sz="4" w:space="0" w:color="auto"/>
            </w:tcBorders>
            <w:shd w:val="clear" w:color="auto" w:fill="auto"/>
          </w:tcPr>
          <w:p w14:paraId="7B2BD03A" w14:textId="1005911D" w:rsidR="00684778" w:rsidRPr="00BC5A7F" w:rsidRDefault="00684778" w:rsidP="008D0B0F">
            <w:pPr>
              <w:pStyle w:val="Default"/>
              <w:rPr>
                <w:sz w:val="20"/>
                <w:szCs w:val="20"/>
              </w:rPr>
            </w:pPr>
            <w:r w:rsidRPr="00BC5A7F">
              <w:rPr>
                <w:sz w:val="20"/>
                <w:szCs w:val="20"/>
              </w:rPr>
              <w:t xml:space="preserve"> 6083 </w:t>
            </w:r>
          </w:p>
        </w:tc>
        <w:tc>
          <w:tcPr>
            <w:tcW w:w="1134" w:type="dxa"/>
            <w:gridSpan w:val="3"/>
            <w:tcBorders>
              <w:bottom w:val="single" w:sz="4" w:space="0" w:color="auto"/>
            </w:tcBorders>
            <w:shd w:val="clear" w:color="auto" w:fill="auto"/>
          </w:tcPr>
          <w:p w14:paraId="5AE04E16" w14:textId="77777777" w:rsidR="00684778" w:rsidRPr="00BC5A7F" w:rsidRDefault="00684778" w:rsidP="008D0B0F">
            <w:pPr>
              <w:pStyle w:val="Default"/>
              <w:rPr>
                <w:sz w:val="20"/>
                <w:szCs w:val="20"/>
              </w:rPr>
            </w:pPr>
            <w:r w:rsidRPr="00BC5A7F">
              <w:rPr>
                <w:sz w:val="20"/>
                <w:szCs w:val="20"/>
              </w:rPr>
              <w:t xml:space="preserve"> 5397 </w:t>
            </w:r>
          </w:p>
        </w:tc>
        <w:tc>
          <w:tcPr>
            <w:tcW w:w="1732" w:type="dxa"/>
            <w:tcBorders>
              <w:bottom w:val="single" w:sz="4" w:space="0" w:color="auto"/>
            </w:tcBorders>
            <w:shd w:val="clear" w:color="auto" w:fill="auto"/>
          </w:tcPr>
          <w:p w14:paraId="6A207622" w14:textId="77777777" w:rsidR="00684778" w:rsidRPr="00BC5A7F" w:rsidRDefault="00684778" w:rsidP="008D0B0F">
            <w:pPr>
              <w:pStyle w:val="Default"/>
              <w:rPr>
                <w:sz w:val="20"/>
                <w:szCs w:val="20"/>
              </w:rPr>
            </w:pPr>
            <w:r w:rsidRPr="00BC5A7F">
              <w:rPr>
                <w:sz w:val="20"/>
                <w:szCs w:val="20"/>
              </w:rPr>
              <w:t xml:space="preserve"> 5813 </w:t>
            </w:r>
          </w:p>
        </w:tc>
      </w:tr>
    </w:tbl>
    <w:p w14:paraId="5B753F6C" w14:textId="77777777" w:rsidR="00696E42" w:rsidRPr="00BC5A7F" w:rsidRDefault="00696E42" w:rsidP="00062FAA">
      <w:pPr>
        <w:pStyle w:val="Default"/>
        <w:ind w:firstLine="360"/>
        <w:jc w:val="both"/>
        <w:rPr>
          <w:sz w:val="20"/>
          <w:szCs w:val="20"/>
        </w:rPr>
      </w:pPr>
    </w:p>
    <w:p w14:paraId="3C0F0A7F" w14:textId="77777777" w:rsidR="00696E42" w:rsidRPr="00062FAA" w:rsidRDefault="00696E42" w:rsidP="00062FAA">
      <w:pPr>
        <w:pStyle w:val="Default"/>
      </w:pPr>
    </w:p>
    <w:p w14:paraId="2D3687FD" w14:textId="77777777" w:rsidR="00BC5A7F" w:rsidRPr="00684778" w:rsidRDefault="00000000" w:rsidP="00062FAA">
      <w:pPr>
        <w:pStyle w:val="Default"/>
        <w:jc w:val="center"/>
        <w:rPr>
          <w:sz w:val="20"/>
          <w:szCs w:val="20"/>
        </w:rPr>
      </w:pPr>
      <w:r w:rsidRPr="00684778">
        <w:rPr>
          <w:sz w:val="20"/>
          <w:szCs w:val="20"/>
        </w:rPr>
        <w:t xml:space="preserve">Tabel </w:t>
      </w:r>
      <w:r w:rsidR="00BC5A7F" w:rsidRPr="00684778">
        <w:rPr>
          <w:sz w:val="20"/>
          <w:szCs w:val="20"/>
        </w:rPr>
        <w:t xml:space="preserve">2 </w:t>
      </w:r>
    </w:p>
    <w:p w14:paraId="28127212" w14:textId="45AD8790" w:rsidR="00696E42" w:rsidRPr="00BC5A7F" w:rsidRDefault="00000000" w:rsidP="00062FAA">
      <w:pPr>
        <w:pStyle w:val="Default"/>
        <w:jc w:val="center"/>
        <w:rPr>
          <w:sz w:val="20"/>
          <w:szCs w:val="20"/>
        </w:rPr>
      </w:pPr>
      <w:r w:rsidRPr="00684778">
        <w:rPr>
          <w:sz w:val="20"/>
          <w:szCs w:val="20"/>
        </w:rPr>
        <w:t>Koefisien Regresi Linier X1 Terhadap Y</w:t>
      </w:r>
    </w:p>
    <w:tbl>
      <w:tblPr>
        <w:tblpPr w:leftFromText="180" w:rightFromText="180" w:vertAnchor="text" w:horzAnchor="margin" w:tblpXSpec="center" w:tblpY="136"/>
        <w:tblW w:w="0" w:type="auto"/>
        <w:tblLayout w:type="fixed"/>
        <w:tblLook w:val="0000" w:firstRow="0" w:lastRow="0" w:firstColumn="0" w:lastColumn="0" w:noHBand="0" w:noVBand="0"/>
      </w:tblPr>
      <w:tblGrid>
        <w:gridCol w:w="1129"/>
        <w:gridCol w:w="1565"/>
        <w:gridCol w:w="708"/>
        <w:gridCol w:w="849"/>
        <w:gridCol w:w="16"/>
        <w:gridCol w:w="1276"/>
        <w:gridCol w:w="49"/>
        <w:gridCol w:w="1343"/>
      </w:tblGrid>
      <w:tr w:rsidR="00684778" w:rsidRPr="00BC5A7F" w14:paraId="7099945E" w14:textId="77777777" w:rsidTr="00BF04EF">
        <w:trPr>
          <w:trHeight w:val="422"/>
        </w:trPr>
        <w:tc>
          <w:tcPr>
            <w:tcW w:w="1129" w:type="dxa"/>
            <w:tcBorders>
              <w:top w:val="single" w:sz="4" w:space="0" w:color="auto"/>
              <w:bottom w:val="single" w:sz="4" w:space="0" w:color="auto"/>
            </w:tcBorders>
          </w:tcPr>
          <w:p w14:paraId="232EC18D" w14:textId="77777777" w:rsidR="00684778" w:rsidRPr="00BC5A7F" w:rsidRDefault="00684778" w:rsidP="00684778">
            <w:pPr>
              <w:pStyle w:val="Default"/>
              <w:rPr>
                <w:sz w:val="20"/>
                <w:szCs w:val="20"/>
              </w:rPr>
            </w:pPr>
            <w:r w:rsidRPr="00BC5A7F">
              <w:rPr>
                <w:sz w:val="20"/>
                <w:szCs w:val="20"/>
              </w:rPr>
              <w:t xml:space="preserve">Model </w:t>
            </w:r>
          </w:p>
        </w:tc>
        <w:tc>
          <w:tcPr>
            <w:tcW w:w="1565" w:type="dxa"/>
            <w:tcBorders>
              <w:top w:val="single" w:sz="4" w:space="0" w:color="auto"/>
              <w:bottom w:val="single" w:sz="4" w:space="0" w:color="auto"/>
            </w:tcBorders>
          </w:tcPr>
          <w:p w14:paraId="53C41523" w14:textId="77777777" w:rsidR="00684778" w:rsidRPr="00BC5A7F" w:rsidRDefault="00684778" w:rsidP="00684778">
            <w:pPr>
              <w:pStyle w:val="Default"/>
              <w:rPr>
                <w:sz w:val="20"/>
                <w:szCs w:val="20"/>
              </w:rPr>
            </w:pPr>
            <w:r w:rsidRPr="00BC5A7F">
              <w:rPr>
                <w:sz w:val="20"/>
                <w:szCs w:val="20"/>
              </w:rPr>
              <w:t xml:space="preserve">Unstandardized Coefficients </w:t>
            </w:r>
          </w:p>
        </w:tc>
        <w:tc>
          <w:tcPr>
            <w:tcW w:w="1573" w:type="dxa"/>
            <w:gridSpan w:val="3"/>
            <w:tcBorders>
              <w:top w:val="single" w:sz="4" w:space="0" w:color="auto"/>
              <w:bottom w:val="single" w:sz="4" w:space="0" w:color="auto"/>
            </w:tcBorders>
          </w:tcPr>
          <w:p w14:paraId="246BD488" w14:textId="77777777" w:rsidR="00684778" w:rsidRPr="00BC5A7F" w:rsidRDefault="00684778" w:rsidP="00684778">
            <w:pPr>
              <w:pStyle w:val="Default"/>
              <w:rPr>
                <w:sz w:val="20"/>
                <w:szCs w:val="20"/>
              </w:rPr>
            </w:pPr>
            <w:r w:rsidRPr="00BC5A7F">
              <w:rPr>
                <w:sz w:val="20"/>
                <w:szCs w:val="20"/>
              </w:rPr>
              <w:t xml:space="preserve">Standardized Coefficients </w:t>
            </w:r>
          </w:p>
        </w:tc>
        <w:tc>
          <w:tcPr>
            <w:tcW w:w="1276" w:type="dxa"/>
            <w:tcBorders>
              <w:top w:val="single" w:sz="4" w:space="0" w:color="auto"/>
              <w:bottom w:val="single" w:sz="4" w:space="0" w:color="auto"/>
            </w:tcBorders>
          </w:tcPr>
          <w:p w14:paraId="57C51FB3" w14:textId="77777777" w:rsidR="00684778" w:rsidRPr="00BC5A7F" w:rsidRDefault="00684778" w:rsidP="00684778">
            <w:pPr>
              <w:pStyle w:val="Default"/>
              <w:rPr>
                <w:sz w:val="20"/>
                <w:szCs w:val="20"/>
              </w:rPr>
            </w:pPr>
            <w:r w:rsidRPr="00BC5A7F">
              <w:rPr>
                <w:sz w:val="20"/>
                <w:szCs w:val="20"/>
              </w:rPr>
              <w:t xml:space="preserve">T </w:t>
            </w:r>
          </w:p>
        </w:tc>
        <w:tc>
          <w:tcPr>
            <w:tcW w:w="1392" w:type="dxa"/>
            <w:gridSpan w:val="2"/>
            <w:tcBorders>
              <w:top w:val="single" w:sz="4" w:space="0" w:color="auto"/>
              <w:bottom w:val="single" w:sz="4" w:space="0" w:color="auto"/>
            </w:tcBorders>
          </w:tcPr>
          <w:p w14:paraId="405DFC01" w14:textId="77777777" w:rsidR="00684778" w:rsidRPr="00BC5A7F" w:rsidRDefault="00684778" w:rsidP="00684778">
            <w:pPr>
              <w:pStyle w:val="Default"/>
              <w:rPr>
                <w:sz w:val="20"/>
                <w:szCs w:val="20"/>
              </w:rPr>
            </w:pPr>
            <w:r w:rsidRPr="00BC5A7F">
              <w:rPr>
                <w:sz w:val="20"/>
                <w:szCs w:val="20"/>
              </w:rPr>
              <w:t xml:space="preserve">Sig. </w:t>
            </w:r>
          </w:p>
        </w:tc>
      </w:tr>
      <w:tr w:rsidR="00BF04EF" w:rsidRPr="00BC5A7F" w14:paraId="165ACE44" w14:textId="77777777" w:rsidTr="00BF04EF">
        <w:trPr>
          <w:trHeight w:val="218"/>
        </w:trPr>
        <w:tc>
          <w:tcPr>
            <w:tcW w:w="2694" w:type="dxa"/>
            <w:gridSpan w:val="2"/>
            <w:tcBorders>
              <w:top w:val="single" w:sz="4" w:space="0" w:color="auto"/>
              <w:bottom w:val="single" w:sz="4" w:space="0" w:color="auto"/>
            </w:tcBorders>
          </w:tcPr>
          <w:p w14:paraId="4EDDCA77" w14:textId="77777777" w:rsidR="00684778" w:rsidRPr="00BC5A7F" w:rsidRDefault="00684778" w:rsidP="00684778">
            <w:pPr>
              <w:pStyle w:val="Default"/>
              <w:rPr>
                <w:sz w:val="20"/>
                <w:szCs w:val="20"/>
              </w:rPr>
            </w:pPr>
            <w:r w:rsidRPr="00BC5A7F">
              <w:rPr>
                <w:sz w:val="20"/>
                <w:szCs w:val="20"/>
              </w:rPr>
              <w:t xml:space="preserve">B </w:t>
            </w:r>
          </w:p>
        </w:tc>
        <w:tc>
          <w:tcPr>
            <w:tcW w:w="1557" w:type="dxa"/>
            <w:gridSpan w:val="2"/>
            <w:tcBorders>
              <w:top w:val="single" w:sz="4" w:space="0" w:color="auto"/>
              <w:bottom w:val="single" w:sz="4" w:space="0" w:color="auto"/>
            </w:tcBorders>
          </w:tcPr>
          <w:p w14:paraId="2DAD1BDC" w14:textId="77777777" w:rsidR="00684778" w:rsidRPr="00BC5A7F" w:rsidRDefault="00684778" w:rsidP="00684778">
            <w:pPr>
              <w:pStyle w:val="Default"/>
              <w:rPr>
                <w:sz w:val="20"/>
                <w:szCs w:val="20"/>
              </w:rPr>
            </w:pPr>
            <w:r w:rsidRPr="00BC5A7F">
              <w:rPr>
                <w:sz w:val="20"/>
                <w:szCs w:val="20"/>
              </w:rPr>
              <w:t xml:space="preserve">Std. Error </w:t>
            </w:r>
          </w:p>
        </w:tc>
        <w:tc>
          <w:tcPr>
            <w:tcW w:w="2684" w:type="dxa"/>
            <w:gridSpan w:val="4"/>
            <w:tcBorders>
              <w:top w:val="single" w:sz="4" w:space="0" w:color="auto"/>
              <w:bottom w:val="single" w:sz="4" w:space="0" w:color="auto"/>
            </w:tcBorders>
          </w:tcPr>
          <w:p w14:paraId="65129E96" w14:textId="77777777" w:rsidR="00684778" w:rsidRPr="00BC5A7F" w:rsidRDefault="00684778" w:rsidP="00684778">
            <w:pPr>
              <w:pStyle w:val="Default"/>
              <w:rPr>
                <w:sz w:val="20"/>
                <w:szCs w:val="20"/>
              </w:rPr>
            </w:pPr>
            <w:r w:rsidRPr="00BC5A7F">
              <w:rPr>
                <w:sz w:val="20"/>
                <w:szCs w:val="20"/>
              </w:rPr>
              <w:t xml:space="preserve">Beta </w:t>
            </w:r>
          </w:p>
        </w:tc>
      </w:tr>
      <w:tr w:rsidR="00684778" w:rsidRPr="00BC5A7F" w14:paraId="74AB5EEC" w14:textId="77777777" w:rsidTr="00BF04EF">
        <w:trPr>
          <w:trHeight w:val="268"/>
        </w:trPr>
        <w:tc>
          <w:tcPr>
            <w:tcW w:w="1129" w:type="dxa"/>
            <w:tcBorders>
              <w:top w:val="single" w:sz="4" w:space="0" w:color="auto"/>
            </w:tcBorders>
          </w:tcPr>
          <w:p w14:paraId="34A7BE27" w14:textId="77777777" w:rsidR="00684778" w:rsidRPr="00BC5A7F" w:rsidRDefault="00684778" w:rsidP="00684778">
            <w:pPr>
              <w:pStyle w:val="Default"/>
              <w:rPr>
                <w:sz w:val="20"/>
                <w:szCs w:val="20"/>
              </w:rPr>
            </w:pPr>
            <w:r w:rsidRPr="00BC5A7F">
              <w:rPr>
                <w:sz w:val="20"/>
                <w:szCs w:val="20"/>
              </w:rPr>
              <w:t xml:space="preserve">1 </w:t>
            </w:r>
          </w:p>
        </w:tc>
        <w:tc>
          <w:tcPr>
            <w:tcW w:w="1565" w:type="dxa"/>
            <w:tcBorders>
              <w:top w:val="single" w:sz="4" w:space="0" w:color="auto"/>
            </w:tcBorders>
          </w:tcPr>
          <w:p w14:paraId="2236A188" w14:textId="77777777" w:rsidR="00684778" w:rsidRPr="00BC5A7F" w:rsidRDefault="00684778" w:rsidP="00684778">
            <w:pPr>
              <w:pStyle w:val="Default"/>
              <w:rPr>
                <w:sz w:val="20"/>
                <w:szCs w:val="20"/>
              </w:rPr>
            </w:pPr>
            <w:r w:rsidRPr="00BC5A7F">
              <w:rPr>
                <w:sz w:val="20"/>
                <w:szCs w:val="20"/>
              </w:rPr>
              <w:t xml:space="preserve">(Constant) </w:t>
            </w:r>
          </w:p>
        </w:tc>
        <w:tc>
          <w:tcPr>
            <w:tcW w:w="708" w:type="dxa"/>
            <w:tcBorders>
              <w:top w:val="single" w:sz="4" w:space="0" w:color="auto"/>
            </w:tcBorders>
          </w:tcPr>
          <w:p w14:paraId="24DF9D33" w14:textId="77777777" w:rsidR="00684778" w:rsidRPr="00BC5A7F" w:rsidRDefault="00684778" w:rsidP="00684778">
            <w:pPr>
              <w:pStyle w:val="Default"/>
              <w:rPr>
                <w:sz w:val="20"/>
                <w:szCs w:val="20"/>
              </w:rPr>
            </w:pPr>
            <w:r w:rsidRPr="00BC5A7F">
              <w:rPr>
                <w:sz w:val="20"/>
                <w:szCs w:val="20"/>
              </w:rPr>
              <w:t xml:space="preserve">3.478 </w:t>
            </w:r>
          </w:p>
        </w:tc>
        <w:tc>
          <w:tcPr>
            <w:tcW w:w="849" w:type="dxa"/>
            <w:tcBorders>
              <w:top w:val="single" w:sz="4" w:space="0" w:color="auto"/>
            </w:tcBorders>
          </w:tcPr>
          <w:p w14:paraId="319E693F" w14:textId="77777777" w:rsidR="00684778" w:rsidRPr="00BC5A7F" w:rsidRDefault="00684778" w:rsidP="00684778">
            <w:pPr>
              <w:pStyle w:val="Default"/>
              <w:rPr>
                <w:sz w:val="20"/>
                <w:szCs w:val="20"/>
              </w:rPr>
            </w:pPr>
            <w:r w:rsidRPr="00BC5A7F">
              <w:rPr>
                <w:sz w:val="20"/>
                <w:szCs w:val="20"/>
              </w:rPr>
              <w:t xml:space="preserve">5.629 </w:t>
            </w:r>
          </w:p>
        </w:tc>
        <w:tc>
          <w:tcPr>
            <w:tcW w:w="1341" w:type="dxa"/>
            <w:gridSpan w:val="3"/>
            <w:tcBorders>
              <w:top w:val="single" w:sz="4" w:space="0" w:color="auto"/>
            </w:tcBorders>
          </w:tcPr>
          <w:p w14:paraId="253866D0" w14:textId="77777777" w:rsidR="00684778" w:rsidRPr="00BC5A7F" w:rsidRDefault="00684778" w:rsidP="00684778">
            <w:pPr>
              <w:pStyle w:val="Default"/>
              <w:rPr>
                <w:sz w:val="20"/>
                <w:szCs w:val="20"/>
              </w:rPr>
            </w:pPr>
            <w:r w:rsidRPr="00BC5A7F">
              <w:rPr>
                <w:sz w:val="20"/>
                <w:szCs w:val="20"/>
              </w:rPr>
              <w:t xml:space="preserve">.618 </w:t>
            </w:r>
          </w:p>
        </w:tc>
        <w:tc>
          <w:tcPr>
            <w:tcW w:w="1343" w:type="dxa"/>
            <w:tcBorders>
              <w:top w:val="single" w:sz="4" w:space="0" w:color="auto"/>
            </w:tcBorders>
          </w:tcPr>
          <w:p w14:paraId="7FCCF3A1" w14:textId="77777777" w:rsidR="00684778" w:rsidRPr="00BC5A7F" w:rsidRDefault="00684778" w:rsidP="00684778">
            <w:pPr>
              <w:pStyle w:val="Default"/>
              <w:rPr>
                <w:sz w:val="20"/>
                <w:szCs w:val="20"/>
              </w:rPr>
            </w:pPr>
            <w:r w:rsidRPr="00BC5A7F">
              <w:rPr>
                <w:sz w:val="20"/>
                <w:szCs w:val="20"/>
              </w:rPr>
              <w:t xml:space="preserve">.538 </w:t>
            </w:r>
          </w:p>
        </w:tc>
      </w:tr>
      <w:tr w:rsidR="00684778" w:rsidRPr="00BC5A7F" w14:paraId="7985E081" w14:textId="77777777" w:rsidTr="00684778">
        <w:trPr>
          <w:trHeight w:val="268"/>
        </w:trPr>
        <w:tc>
          <w:tcPr>
            <w:tcW w:w="1129" w:type="dxa"/>
            <w:tcBorders>
              <w:bottom w:val="single" w:sz="4" w:space="0" w:color="auto"/>
            </w:tcBorders>
          </w:tcPr>
          <w:p w14:paraId="6D657240" w14:textId="77777777" w:rsidR="00684778" w:rsidRPr="00BC5A7F" w:rsidRDefault="00684778" w:rsidP="00684778">
            <w:pPr>
              <w:pStyle w:val="Default"/>
              <w:rPr>
                <w:sz w:val="20"/>
                <w:szCs w:val="20"/>
              </w:rPr>
            </w:pPr>
            <w:r w:rsidRPr="00BC5A7F">
              <w:rPr>
                <w:sz w:val="20"/>
                <w:szCs w:val="20"/>
              </w:rPr>
              <w:t xml:space="preserve">Komitmen </w:t>
            </w:r>
          </w:p>
        </w:tc>
        <w:tc>
          <w:tcPr>
            <w:tcW w:w="1565" w:type="dxa"/>
            <w:tcBorders>
              <w:bottom w:val="single" w:sz="4" w:space="0" w:color="auto"/>
            </w:tcBorders>
          </w:tcPr>
          <w:p w14:paraId="67DCFE74" w14:textId="77777777" w:rsidR="00684778" w:rsidRPr="00BC5A7F" w:rsidRDefault="00684778" w:rsidP="00684778">
            <w:pPr>
              <w:pStyle w:val="Default"/>
              <w:rPr>
                <w:sz w:val="20"/>
                <w:szCs w:val="20"/>
              </w:rPr>
            </w:pPr>
            <w:r w:rsidRPr="00BC5A7F">
              <w:rPr>
                <w:sz w:val="20"/>
                <w:szCs w:val="20"/>
              </w:rPr>
              <w:t xml:space="preserve">.857 </w:t>
            </w:r>
          </w:p>
        </w:tc>
        <w:tc>
          <w:tcPr>
            <w:tcW w:w="708" w:type="dxa"/>
            <w:tcBorders>
              <w:bottom w:val="single" w:sz="4" w:space="0" w:color="auto"/>
            </w:tcBorders>
          </w:tcPr>
          <w:p w14:paraId="241A9610" w14:textId="77777777" w:rsidR="00684778" w:rsidRPr="00BC5A7F" w:rsidRDefault="00684778" w:rsidP="00684778">
            <w:pPr>
              <w:pStyle w:val="Default"/>
              <w:rPr>
                <w:sz w:val="20"/>
                <w:szCs w:val="20"/>
              </w:rPr>
            </w:pPr>
            <w:r w:rsidRPr="00BC5A7F">
              <w:rPr>
                <w:sz w:val="20"/>
                <w:szCs w:val="20"/>
              </w:rPr>
              <w:t xml:space="preserve">.093 </w:t>
            </w:r>
          </w:p>
        </w:tc>
        <w:tc>
          <w:tcPr>
            <w:tcW w:w="849" w:type="dxa"/>
            <w:tcBorders>
              <w:bottom w:val="single" w:sz="4" w:space="0" w:color="auto"/>
            </w:tcBorders>
          </w:tcPr>
          <w:p w14:paraId="2AFBA933" w14:textId="77777777" w:rsidR="00684778" w:rsidRPr="00BC5A7F" w:rsidRDefault="00684778" w:rsidP="00684778">
            <w:pPr>
              <w:pStyle w:val="Default"/>
              <w:rPr>
                <w:sz w:val="20"/>
                <w:szCs w:val="20"/>
              </w:rPr>
            </w:pPr>
            <w:r w:rsidRPr="00BC5A7F">
              <w:rPr>
                <w:sz w:val="20"/>
                <w:szCs w:val="20"/>
              </w:rPr>
              <w:t xml:space="preserve">.666 </w:t>
            </w:r>
          </w:p>
        </w:tc>
        <w:tc>
          <w:tcPr>
            <w:tcW w:w="1341" w:type="dxa"/>
            <w:gridSpan w:val="3"/>
            <w:tcBorders>
              <w:bottom w:val="single" w:sz="4" w:space="0" w:color="auto"/>
            </w:tcBorders>
          </w:tcPr>
          <w:p w14:paraId="1396C4A6" w14:textId="77777777" w:rsidR="00684778" w:rsidRPr="00BC5A7F" w:rsidRDefault="00684778" w:rsidP="00684778">
            <w:pPr>
              <w:pStyle w:val="Default"/>
              <w:rPr>
                <w:sz w:val="20"/>
                <w:szCs w:val="20"/>
              </w:rPr>
            </w:pPr>
            <w:r w:rsidRPr="00BC5A7F">
              <w:rPr>
                <w:sz w:val="20"/>
                <w:szCs w:val="20"/>
              </w:rPr>
              <w:t xml:space="preserve">9.226 </w:t>
            </w:r>
          </w:p>
        </w:tc>
        <w:tc>
          <w:tcPr>
            <w:tcW w:w="1343" w:type="dxa"/>
            <w:tcBorders>
              <w:bottom w:val="single" w:sz="4" w:space="0" w:color="auto"/>
            </w:tcBorders>
          </w:tcPr>
          <w:p w14:paraId="1A02D3D9" w14:textId="77777777" w:rsidR="00684778" w:rsidRPr="00BC5A7F" w:rsidRDefault="00684778" w:rsidP="00684778">
            <w:pPr>
              <w:pStyle w:val="Default"/>
              <w:rPr>
                <w:sz w:val="20"/>
                <w:szCs w:val="20"/>
              </w:rPr>
            </w:pPr>
            <w:r w:rsidRPr="00BC5A7F">
              <w:rPr>
                <w:sz w:val="20"/>
                <w:szCs w:val="20"/>
              </w:rPr>
              <w:t xml:space="preserve">.000 </w:t>
            </w:r>
          </w:p>
        </w:tc>
      </w:tr>
      <w:tr w:rsidR="00684778" w:rsidRPr="00BC5A7F" w14:paraId="2125D34E" w14:textId="77777777" w:rsidTr="00684778">
        <w:trPr>
          <w:trHeight w:val="218"/>
        </w:trPr>
        <w:tc>
          <w:tcPr>
            <w:tcW w:w="6935" w:type="dxa"/>
            <w:gridSpan w:val="8"/>
            <w:tcBorders>
              <w:top w:val="single" w:sz="4" w:space="0" w:color="auto"/>
            </w:tcBorders>
          </w:tcPr>
          <w:p w14:paraId="2002A94E" w14:textId="77777777" w:rsidR="00684778" w:rsidRPr="00BC5A7F" w:rsidRDefault="00684778" w:rsidP="00684778">
            <w:pPr>
              <w:pStyle w:val="Default"/>
              <w:rPr>
                <w:sz w:val="20"/>
                <w:szCs w:val="20"/>
              </w:rPr>
            </w:pPr>
            <w:r w:rsidRPr="00BC5A7F">
              <w:rPr>
                <w:sz w:val="20"/>
                <w:szCs w:val="20"/>
              </w:rPr>
              <w:t xml:space="preserve">a. Dependent Variable: kinerja </w:t>
            </w:r>
          </w:p>
        </w:tc>
      </w:tr>
    </w:tbl>
    <w:p w14:paraId="66AEDE66" w14:textId="77777777" w:rsidR="00696E42" w:rsidRPr="00BC5A7F" w:rsidRDefault="00696E42" w:rsidP="00062FAA">
      <w:pPr>
        <w:pStyle w:val="Default"/>
        <w:rPr>
          <w:sz w:val="20"/>
          <w:szCs w:val="20"/>
        </w:rPr>
      </w:pPr>
    </w:p>
    <w:p w14:paraId="013B3D9F" w14:textId="77777777" w:rsidR="00696E42" w:rsidRPr="00062FAA" w:rsidRDefault="00696E42" w:rsidP="00062FAA">
      <w:pPr>
        <w:pStyle w:val="Default"/>
        <w:jc w:val="both"/>
      </w:pPr>
    </w:p>
    <w:p w14:paraId="58B7ABE4" w14:textId="40F1190B" w:rsidR="00696E42" w:rsidRDefault="00000000" w:rsidP="00684778">
      <w:pPr>
        <w:pStyle w:val="Default"/>
        <w:ind w:right="-1" w:firstLine="851"/>
        <w:jc w:val="both"/>
      </w:pPr>
      <w:r w:rsidRPr="00062FAA">
        <w:t xml:space="preserve">Dari tabel </w:t>
      </w:r>
      <w:r w:rsidR="008D0B0F">
        <w:t xml:space="preserve">2 </w:t>
      </w:r>
      <w:r w:rsidRPr="00062FAA">
        <w:t>di peroleh hasil perhitungan yaitu a = 3.478 dan b = 0857. Dengan memasukkan harga a dan b ke dalam persamaan regresi, maka diperoleh persamaan regresi linier sederhana untuk hipotesis 1 yaitu:Ŷ = 3.478 + 0.857X1. Berdasarkan data nilai koefisien regresi Komitmen sebesar 0.857 artinya terdapat hubungan positif antara Komitmen terhadap kinerja guru, semakin tinggi Komitmen maka akan semakin tinggi pula kinerja guru.</w:t>
      </w:r>
    </w:p>
    <w:p w14:paraId="5FFCDB78" w14:textId="77777777" w:rsidR="008D0B0F" w:rsidRPr="00062FAA" w:rsidRDefault="008D0B0F" w:rsidP="00062FAA">
      <w:pPr>
        <w:pStyle w:val="Default"/>
        <w:ind w:firstLine="567"/>
        <w:jc w:val="both"/>
      </w:pPr>
    </w:p>
    <w:p w14:paraId="4CB74159" w14:textId="77777777" w:rsidR="008D0B0F" w:rsidRPr="00684778" w:rsidRDefault="00000000" w:rsidP="00062FAA">
      <w:pPr>
        <w:pStyle w:val="Default"/>
        <w:jc w:val="center"/>
        <w:rPr>
          <w:sz w:val="20"/>
          <w:szCs w:val="20"/>
        </w:rPr>
      </w:pPr>
      <w:r w:rsidRPr="00684778">
        <w:rPr>
          <w:sz w:val="20"/>
          <w:szCs w:val="20"/>
        </w:rPr>
        <w:t>Tabel 3</w:t>
      </w:r>
    </w:p>
    <w:p w14:paraId="194A2D56" w14:textId="5A320A05" w:rsidR="00696E42" w:rsidRPr="00684778" w:rsidRDefault="00000000" w:rsidP="00062FAA">
      <w:pPr>
        <w:pStyle w:val="Default"/>
        <w:jc w:val="center"/>
        <w:rPr>
          <w:sz w:val="20"/>
          <w:szCs w:val="20"/>
        </w:rPr>
      </w:pPr>
      <w:r w:rsidRPr="00684778">
        <w:rPr>
          <w:sz w:val="20"/>
          <w:szCs w:val="20"/>
        </w:rPr>
        <w:t>Koefisien Regresi Linier X2 Terhadap Y</w:t>
      </w:r>
    </w:p>
    <w:p w14:paraId="4DBA0393" w14:textId="77777777" w:rsidR="00696E42" w:rsidRPr="008D0B0F" w:rsidRDefault="00696E42" w:rsidP="00062FAA">
      <w:pPr>
        <w:pStyle w:val="Default"/>
        <w:rPr>
          <w:sz w:val="20"/>
          <w:szCs w:val="20"/>
        </w:rPr>
      </w:pPr>
    </w:p>
    <w:tbl>
      <w:tblPr>
        <w:tblW w:w="0" w:type="auto"/>
        <w:jc w:val="center"/>
        <w:tblLayout w:type="fixed"/>
        <w:tblLook w:val="0000" w:firstRow="0" w:lastRow="0" w:firstColumn="0" w:lastColumn="0" w:noHBand="0" w:noVBand="0"/>
      </w:tblPr>
      <w:tblGrid>
        <w:gridCol w:w="1271"/>
        <w:gridCol w:w="1559"/>
        <w:gridCol w:w="851"/>
        <w:gridCol w:w="718"/>
        <w:gridCol w:w="14"/>
        <w:gridCol w:w="1262"/>
        <w:gridCol w:w="51"/>
        <w:gridCol w:w="1315"/>
      </w:tblGrid>
      <w:tr w:rsidR="00696E42" w:rsidRPr="008D0B0F" w14:paraId="6F6C7A8C" w14:textId="77777777" w:rsidTr="00684778">
        <w:trPr>
          <w:trHeight w:val="493"/>
          <w:jc w:val="center"/>
        </w:trPr>
        <w:tc>
          <w:tcPr>
            <w:tcW w:w="1271" w:type="dxa"/>
            <w:tcBorders>
              <w:top w:val="single" w:sz="4" w:space="0" w:color="auto"/>
              <w:bottom w:val="single" w:sz="4" w:space="0" w:color="auto"/>
            </w:tcBorders>
          </w:tcPr>
          <w:p w14:paraId="7427F53E" w14:textId="77777777" w:rsidR="00696E42" w:rsidRPr="008D0B0F" w:rsidRDefault="00000000" w:rsidP="00062FAA">
            <w:pPr>
              <w:pStyle w:val="Default"/>
              <w:rPr>
                <w:sz w:val="20"/>
                <w:szCs w:val="20"/>
              </w:rPr>
            </w:pPr>
            <w:r w:rsidRPr="008D0B0F">
              <w:rPr>
                <w:sz w:val="20"/>
                <w:szCs w:val="20"/>
              </w:rPr>
              <w:t xml:space="preserve">Model </w:t>
            </w:r>
          </w:p>
        </w:tc>
        <w:tc>
          <w:tcPr>
            <w:tcW w:w="1559" w:type="dxa"/>
            <w:tcBorders>
              <w:top w:val="single" w:sz="4" w:space="0" w:color="auto"/>
              <w:bottom w:val="single" w:sz="4" w:space="0" w:color="auto"/>
            </w:tcBorders>
          </w:tcPr>
          <w:p w14:paraId="3BF8395E" w14:textId="77777777" w:rsidR="00696E42" w:rsidRPr="008D0B0F" w:rsidRDefault="00000000" w:rsidP="00062FAA">
            <w:pPr>
              <w:pStyle w:val="Default"/>
              <w:rPr>
                <w:sz w:val="20"/>
                <w:szCs w:val="20"/>
              </w:rPr>
            </w:pPr>
            <w:r w:rsidRPr="008D0B0F">
              <w:rPr>
                <w:sz w:val="20"/>
                <w:szCs w:val="20"/>
              </w:rPr>
              <w:t xml:space="preserve">Unstandardized Coefficients </w:t>
            </w:r>
          </w:p>
        </w:tc>
        <w:tc>
          <w:tcPr>
            <w:tcW w:w="1569" w:type="dxa"/>
            <w:gridSpan w:val="2"/>
            <w:tcBorders>
              <w:top w:val="single" w:sz="4" w:space="0" w:color="auto"/>
              <w:bottom w:val="single" w:sz="4" w:space="0" w:color="auto"/>
            </w:tcBorders>
          </w:tcPr>
          <w:p w14:paraId="3CBDB014" w14:textId="77777777" w:rsidR="00696E42" w:rsidRPr="008D0B0F" w:rsidRDefault="00000000" w:rsidP="00062FAA">
            <w:pPr>
              <w:pStyle w:val="Default"/>
              <w:rPr>
                <w:sz w:val="20"/>
                <w:szCs w:val="20"/>
              </w:rPr>
            </w:pPr>
            <w:r w:rsidRPr="008D0B0F">
              <w:rPr>
                <w:sz w:val="20"/>
                <w:szCs w:val="20"/>
              </w:rPr>
              <w:t xml:space="preserve">Standardized Coefficients </w:t>
            </w:r>
          </w:p>
        </w:tc>
        <w:tc>
          <w:tcPr>
            <w:tcW w:w="1276" w:type="dxa"/>
            <w:gridSpan w:val="2"/>
            <w:tcBorders>
              <w:top w:val="single" w:sz="4" w:space="0" w:color="auto"/>
              <w:bottom w:val="single" w:sz="4" w:space="0" w:color="auto"/>
            </w:tcBorders>
          </w:tcPr>
          <w:p w14:paraId="5418BC71" w14:textId="77777777" w:rsidR="00696E42" w:rsidRPr="008D0B0F" w:rsidRDefault="00000000" w:rsidP="00062FAA">
            <w:pPr>
              <w:pStyle w:val="Default"/>
              <w:rPr>
                <w:sz w:val="20"/>
                <w:szCs w:val="20"/>
              </w:rPr>
            </w:pPr>
            <w:r w:rsidRPr="008D0B0F">
              <w:rPr>
                <w:sz w:val="20"/>
                <w:szCs w:val="20"/>
              </w:rPr>
              <w:t xml:space="preserve">t </w:t>
            </w:r>
          </w:p>
        </w:tc>
        <w:tc>
          <w:tcPr>
            <w:tcW w:w="1366" w:type="dxa"/>
            <w:gridSpan w:val="2"/>
            <w:tcBorders>
              <w:top w:val="single" w:sz="4" w:space="0" w:color="auto"/>
              <w:bottom w:val="single" w:sz="4" w:space="0" w:color="auto"/>
            </w:tcBorders>
          </w:tcPr>
          <w:p w14:paraId="54021856" w14:textId="77777777" w:rsidR="00696E42" w:rsidRPr="008D0B0F" w:rsidRDefault="00000000" w:rsidP="00062FAA">
            <w:pPr>
              <w:pStyle w:val="Default"/>
              <w:rPr>
                <w:sz w:val="20"/>
                <w:szCs w:val="20"/>
              </w:rPr>
            </w:pPr>
            <w:r w:rsidRPr="008D0B0F">
              <w:rPr>
                <w:sz w:val="20"/>
                <w:szCs w:val="20"/>
              </w:rPr>
              <w:t xml:space="preserve">Sig. </w:t>
            </w:r>
          </w:p>
        </w:tc>
      </w:tr>
      <w:tr w:rsidR="00696E42" w:rsidRPr="008D0B0F" w14:paraId="323F2BAC" w14:textId="77777777" w:rsidTr="00684778">
        <w:trPr>
          <w:trHeight w:val="218"/>
          <w:jc w:val="center"/>
        </w:trPr>
        <w:tc>
          <w:tcPr>
            <w:tcW w:w="2830" w:type="dxa"/>
            <w:gridSpan w:val="2"/>
            <w:tcBorders>
              <w:top w:val="single" w:sz="4" w:space="0" w:color="auto"/>
              <w:bottom w:val="single" w:sz="4" w:space="0" w:color="auto"/>
            </w:tcBorders>
          </w:tcPr>
          <w:p w14:paraId="2FA64EDC" w14:textId="77777777" w:rsidR="00696E42" w:rsidRPr="008D0B0F" w:rsidRDefault="00000000" w:rsidP="00062FAA">
            <w:pPr>
              <w:pStyle w:val="Default"/>
              <w:rPr>
                <w:sz w:val="20"/>
                <w:szCs w:val="20"/>
              </w:rPr>
            </w:pPr>
            <w:r w:rsidRPr="008D0B0F">
              <w:rPr>
                <w:sz w:val="20"/>
                <w:szCs w:val="20"/>
              </w:rPr>
              <w:t xml:space="preserve">B </w:t>
            </w:r>
          </w:p>
        </w:tc>
        <w:tc>
          <w:tcPr>
            <w:tcW w:w="1583" w:type="dxa"/>
            <w:gridSpan w:val="3"/>
            <w:tcBorders>
              <w:top w:val="single" w:sz="4" w:space="0" w:color="auto"/>
              <w:bottom w:val="single" w:sz="4" w:space="0" w:color="auto"/>
            </w:tcBorders>
          </w:tcPr>
          <w:p w14:paraId="1A2C2D75" w14:textId="77777777" w:rsidR="00696E42" w:rsidRPr="008D0B0F" w:rsidRDefault="00000000" w:rsidP="00062FAA">
            <w:pPr>
              <w:pStyle w:val="Default"/>
              <w:rPr>
                <w:sz w:val="20"/>
                <w:szCs w:val="20"/>
              </w:rPr>
            </w:pPr>
            <w:r w:rsidRPr="008D0B0F">
              <w:rPr>
                <w:sz w:val="20"/>
                <w:szCs w:val="20"/>
              </w:rPr>
              <w:t xml:space="preserve">Std. Error </w:t>
            </w:r>
          </w:p>
        </w:tc>
        <w:tc>
          <w:tcPr>
            <w:tcW w:w="2628" w:type="dxa"/>
            <w:gridSpan w:val="3"/>
            <w:tcBorders>
              <w:top w:val="single" w:sz="4" w:space="0" w:color="auto"/>
              <w:bottom w:val="single" w:sz="4" w:space="0" w:color="auto"/>
            </w:tcBorders>
          </w:tcPr>
          <w:p w14:paraId="2BD8ABAF" w14:textId="77777777" w:rsidR="00696E42" w:rsidRPr="008D0B0F" w:rsidRDefault="00000000" w:rsidP="00062FAA">
            <w:pPr>
              <w:pStyle w:val="Default"/>
              <w:rPr>
                <w:sz w:val="20"/>
                <w:szCs w:val="20"/>
              </w:rPr>
            </w:pPr>
            <w:r w:rsidRPr="008D0B0F">
              <w:rPr>
                <w:sz w:val="20"/>
                <w:szCs w:val="20"/>
              </w:rPr>
              <w:t xml:space="preserve">Beta </w:t>
            </w:r>
          </w:p>
        </w:tc>
      </w:tr>
      <w:tr w:rsidR="00696E42" w:rsidRPr="008D0B0F" w14:paraId="452B3B06" w14:textId="77777777" w:rsidTr="00684778">
        <w:trPr>
          <w:trHeight w:val="267"/>
          <w:jc w:val="center"/>
        </w:trPr>
        <w:tc>
          <w:tcPr>
            <w:tcW w:w="1271" w:type="dxa"/>
            <w:tcBorders>
              <w:top w:val="single" w:sz="4" w:space="0" w:color="auto"/>
            </w:tcBorders>
          </w:tcPr>
          <w:p w14:paraId="3C7B29D2" w14:textId="77777777" w:rsidR="00696E42" w:rsidRPr="008D0B0F" w:rsidRDefault="00000000" w:rsidP="00062FAA">
            <w:pPr>
              <w:pStyle w:val="Default"/>
              <w:rPr>
                <w:sz w:val="20"/>
                <w:szCs w:val="20"/>
              </w:rPr>
            </w:pPr>
            <w:r w:rsidRPr="008D0B0F">
              <w:rPr>
                <w:sz w:val="20"/>
                <w:szCs w:val="20"/>
              </w:rPr>
              <w:t xml:space="preserve">1 </w:t>
            </w:r>
          </w:p>
        </w:tc>
        <w:tc>
          <w:tcPr>
            <w:tcW w:w="1559" w:type="dxa"/>
            <w:tcBorders>
              <w:top w:val="single" w:sz="4" w:space="0" w:color="auto"/>
            </w:tcBorders>
          </w:tcPr>
          <w:p w14:paraId="5C0029F0" w14:textId="77777777" w:rsidR="00696E42" w:rsidRPr="008D0B0F" w:rsidRDefault="00000000" w:rsidP="00062FAA">
            <w:pPr>
              <w:pStyle w:val="Default"/>
              <w:rPr>
                <w:sz w:val="20"/>
                <w:szCs w:val="20"/>
              </w:rPr>
            </w:pPr>
            <w:r w:rsidRPr="008D0B0F">
              <w:rPr>
                <w:sz w:val="20"/>
                <w:szCs w:val="20"/>
              </w:rPr>
              <w:t xml:space="preserve">(Constant) </w:t>
            </w:r>
          </w:p>
        </w:tc>
        <w:tc>
          <w:tcPr>
            <w:tcW w:w="851" w:type="dxa"/>
            <w:tcBorders>
              <w:top w:val="single" w:sz="4" w:space="0" w:color="auto"/>
            </w:tcBorders>
          </w:tcPr>
          <w:p w14:paraId="0D55D56D" w14:textId="77777777" w:rsidR="00696E42" w:rsidRPr="008D0B0F" w:rsidRDefault="00000000" w:rsidP="00062FAA">
            <w:pPr>
              <w:pStyle w:val="Default"/>
              <w:rPr>
                <w:sz w:val="20"/>
                <w:szCs w:val="20"/>
              </w:rPr>
            </w:pPr>
            <w:r w:rsidRPr="008D0B0F">
              <w:rPr>
                <w:sz w:val="20"/>
                <w:szCs w:val="20"/>
              </w:rPr>
              <w:t xml:space="preserve">36.964 </w:t>
            </w:r>
          </w:p>
        </w:tc>
        <w:tc>
          <w:tcPr>
            <w:tcW w:w="732" w:type="dxa"/>
            <w:gridSpan w:val="2"/>
            <w:tcBorders>
              <w:top w:val="single" w:sz="4" w:space="0" w:color="auto"/>
            </w:tcBorders>
          </w:tcPr>
          <w:p w14:paraId="30E96607" w14:textId="77777777" w:rsidR="00696E42" w:rsidRPr="008D0B0F" w:rsidRDefault="00000000" w:rsidP="00062FAA">
            <w:pPr>
              <w:pStyle w:val="Default"/>
              <w:rPr>
                <w:sz w:val="20"/>
                <w:szCs w:val="20"/>
              </w:rPr>
            </w:pPr>
            <w:r w:rsidRPr="008D0B0F">
              <w:rPr>
                <w:sz w:val="20"/>
                <w:szCs w:val="20"/>
              </w:rPr>
              <w:t xml:space="preserve">5.711 </w:t>
            </w:r>
          </w:p>
        </w:tc>
        <w:tc>
          <w:tcPr>
            <w:tcW w:w="1313" w:type="dxa"/>
            <w:gridSpan w:val="2"/>
            <w:tcBorders>
              <w:top w:val="single" w:sz="4" w:space="0" w:color="auto"/>
            </w:tcBorders>
          </w:tcPr>
          <w:p w14:paraId="04FBF390" w14:textId="77777777" w:rsidR="00696E42" w:rsidRPr="008D0B0F" w:rsidRDefault="00000000" w:rsidP="00062FAA">
            <w:pPr>
              <w:pStyle w:val="Default"/>
              <w:rPr>
                <w:sz w:val="20"/>
                <w:szCs w:val="20"/>
              </w:rPr>
            </w:pPr>
            <w:r w:rsidRPr="008D0B0F">
              <w:rPr>
                <w:sz w:val="20"/>
                <w:szCs w:val="20"/>
              </w:rPr>
              <w:t xml:space="preserve">6.473 </w:t>
            </w:r>
          </w:p>
        </w:tc>
        <w:tc>
          <w:tcPr>
            <w:tcW w:w="1315" w:type="dxa"/>
            <w:tcBorders>
              <w:top w:val="single" w:sz="4" w:space="0" w:color="auto"/>
            </w:tcBorders>
          </w:tcPr>
          <w:p w14:paraId="50BB86B2" w14:textId="77777777" w:rsidR="00696E42" w:rsidRPr="008D0B0F" w:rsidRDefault="00000000" w:rsidP="00062FAA">
            <w:pPr>
              <w:pStyle w:val="Default"/>
              <w:rPr>
                <w:sz w:val="20"/>
                <w:szCs w:val="20"/>
              </w:rPr>
            </w:pPr>
            <w:r w:rsidRPr="008D0B0F">
              <w:rPr>
                <w:sz w:val="20"/>
                <w:szCs w:val="20"/>
              </w:rPr>
              <w:t xml:space="preserve">.000 </w:t>
            </w:r>
          </w:p>
        </w:tc>
      </w:tr>
      <w:tr w:rsidR="00696E42" w:rsidRPr="008D0B0F" w14:paraId="47830F4C" w14:textId="77777777" w:rsidTr="00684778">
        <w:trPr>
          <w:trHeight w:val="267"/>
          <w:jc w:val="center"/>
        </w:trPr>
        <w:tc>
          <w:tcPr>
            <w:tcW w:w="1271" w:type="dxa"/>
            <w:tcBorders>
              <w:bottom w:val="single" w:sz="4" w:space="0" w:color="auto"/>
            </w:tcBorders>
          </w:tcPr>
          <w:p w14:paraId="26841F49" w14:textId="77777777" w:rsidR="00696E42" w:rsidRPr="008D0B0F" w:rsidRDefault="00000000" w:rsidP="00062FAA">
            <w:pPr>
              <w:pStyle w:val="Default"/>
              <w:rPr>
                <w:sz w:val="20"/>
                <w:szCs w:val="20"/>
              </w:rPr>
            </w:pPr>
            <w:r w:rsidRPr="008D0B0F">
              <w:rPr>
                <w:sz w:val="20"/>
                <w:szCs w:val="20"/>
              </w:rPr>
              <w:t xml:space="preserve">kompetensi </w:t>
            </w:r>
          </w:p>
        </w:tc>
        <w:tc>
          <w:tcPr>
            <w:tcW w:w="1559" w:type="dxa"/>
            <w:tcBorders>
              <w:bottom w:val="single" w:sz="4" w:space="0" w:color="auto"/>
            </w:tcBorders>
          </w:tcPr>
          <w:p w14:paraId="35B0FFA6" w14:textId="77777777" w:rsidR="00696E42" w:rsidRPr="008D0B0F" w:rsidRDefault="00000000" w:rsidP="00062FAA">
            <w:pPr>
              <w:pStyle w:val="Default"/>
              <w:rPr>
                <w:sz w:val="20"/>
                <w:szCs w:val="20"/>
              </w:rPr>
            </w:pPr>
            <w:r w:rsidRPr="008D0B0F">
              <w:rPr>
                <w:sz w:val="20"/>
                <w:szCs w:val="20"/>
              </w:rPr>
              <w:t xml:space="preserve">1.618 </w:t>
            </w:r>
          </w:p>
        </w:tc>
        <w:tc>
          <w:tcPr>
            <w:tcW w:w="851" w:type="dxa"/>
            <w:tcBorders>
              <w:bottom w:val="single" w:sz="4" w:space="0" w:color="auto"/>
            </w:tcBorders>
          </w:tcPr>
          <w:p w14:paraId="624C4BC2" w14:textId="77777777" w:rsidR="00696E42" w:rsidRPr="008D0B0F" w:rsidRDefault="00000000" w:rsidP="00062FAA">
            <w:pPr>
              <w:pStyle w:val="Default"/>
              <w:rPr>
                <w:sz w:val="20"/>
                <w:szCs w:val="20"/>
              </w:rPr>
            </w:pPr>
            <w:r w:rsidRPr="008D0B0F">
              <w:rPr>
                <w:sz w:val="20"/>
                <w:szCs w:val="20"/>
              </w:rPr>
              <w:t xml:space="preserve">.100 </w:t>
            </w:r>
          </w:p>
        </w:tc>
        <w:tc>
          <w:tcPr>
            <w:tcW w:w="732" w:type="dxa"/>
            <w:gridSpan w:val="2"/>
            <w:tcBorders>
              <w:bottom w:val="single" w:sz="4" w:space="0" w:color="auto"/>
            </w:tcBorders>
          </w:tcPr>
          <w:p w14:paraId="2403441E" w14:textId="77777777" w:rsidR="00696E42" w:rsidRPr="008D0B0F" w:rsidRDefault="00000000" w:rsidP="00062FAA">
            <w:pPr>
              <w:pStyle w:val="Default"/>
              <w:rPr>
                <w:sz w:val="20"/>
                <w:szCs w:val="20"/>
              </w:rPr>
            </w:pPr>
            <w:r w:rsidRPr="008D0B0F">
              <w:rPr>
                <w:sz w:val="20"/>
                <w:szCs w:val="20"/>
              </w:rPr>
              <w:t xml:space="preserve">.842 </w:t>
            </w:r>
          </w:p>
        </w:tc>
        <w:tc>
          <w:tcPr>
            <w:tcW w:w="1313" w:type="dxa"/>
            <w:gridSpan w:val="2"/>
            <w:tcBorders>
              <w:bottom w:val="single" w:sz="4" w:space="0" w:color="auto"/>
            </w:tcBorders>
          </w:tcPr>
          <w:p w14:paraId="2C59094B" w14:textId="77777777" w:rsidR="00696E42" w:rsidRPr="008D0B0F" w:rsidRDefault="00000000" w:rsidP="00062FAA">
            <w:pPr>
              <w:pStyle w:val="Default"/>
              <w:rPr>
                <w:sz w:val="20"/>
                <w:szCs w:val="20"/>
              </w:rPr>
            </w:pPr>
            <w:r w:rsidRPr="008D0B0F">
              <w:rPr>
                <w:sz w:val="20"/>
                <w:szCs w:val="20"/>
              </w:rPr>
              <w:t xml:space="preserve">16.138 </w:t>
            </w:r>
          </w:p>
        </w:tc>
        <w:tc>
          <w:tcPr>
            <w:tcW w:w="1315" w:type="dxa"/>
            <w:tcBorders>
              <w:bottom w:val="single" w:sz="4" w:space="0" w:color="auto"/>
            </w:tcBorders>
          </w:tcPr>
          <w:p w14:paraId="6EC64647" w14:textId="77777777" w:rsidR="00696E42" w:rsidRPr="008D0B0F" w:rsidRDefault="00000000" w:rsidP="00062FAA">
            <w:pPr>
              <w:pStyle w:val="Default"/>
              <w:rPr>
                <w:sz w:val="20"/>
                <w:szCs w:val="20"/>
              </w:rPr>
            </w:pPr>
            <w:r w:rsidRPr="008D0B0F">
              <w:rPr>
                <w:sz w:val="20"/>
                <w:szCs w:val="20"/>
              </w:rPr>
              <w:t xml:space="preserve">.000 </w:t>
            </w:r>
          </w:p>
        </w:tc>
      </w:tr>
      <w:tr w:rsidR="00696E42" w:rsidRPr="00062FAA" w14:paraId="2663ECE6" w14:textId="77777777" w:rsidTr="00684778">
        <w:trPr>
          <w:trHeight w:val="218"/>
          <w:jc w:val="center"/>
        </w:trPr>
        <w:tc>
          <w:tcPr>
            <w:tcW w:w="7041" w:type="dxa"/>
            <w:gridSpan w:val="8"/>
            <w:tcBorders>
              <w:top w:val="single" w:sz="4" w:space="0" w:color="auto"/>
            </w:tcBorders>
          </w:tcPr>
          <w:p w14:paraId="09EEBA0B" w14:textId="77777777" w:rsidR="00696E42" w:rsidRPr="008D0B0F" w:rsidRDefault="00000000" w:rsidP="00062FAA">
            <w:pPr>
              <w:pStyle w:val="Default"/>
              <w:rPr>
                <w:sz w:val="20"/>
                <w:szCs w:val="20"/>
              </w:rPr>
            </w:pPr>
            <w:r w:rsidRPr="008D0B0F">
              <w:rPr>
                <w:sz w:val="20"/>
                <w:szCs w:val="20"/>
              </w:rPr>
              <w:t xml:space="preserve">a. Dependent Variable: kinerja </w:t>
            </w:r>
          </w:p>
        </w:tc>
      </w:tr>
    </w:tbl>
    <w:p w14:paraId="6D755ED1" w14:textId="3529BEE2" w:rsidR="00BC72FC" w:rsidRPr="00062FAA" w:rsidRDefault="00000000" w:rsidP="000A0885">
      <w:pPr>
        <w:pStyle w:val="Default"/>
        <w:ind w:firstLine="851"/>
        <w:jc w:val="both"/>
      </w:pPr>
      <w:r w:rsidRPr="00062FAA">
        <w:t xml:space="preserve">Dari tabel </w:t>
      </w:r>
      <w:r w:rsidR="008D0B0F">
        <w:t>3</w:t>
      </w:r>
      <w:r w:rsidRPr="00062FAA">
        <w:t xml:space="preserve"> di peroleh hasil perhitungan yaitu a = 36.964 dan b = 1.618 Dengan memasukkan harga a dan b ke dalam persamaan regresi, maka diperoleh persamaan regresi linier sederhana untuk hipotesis 1 yaitu: Ŷ = 36.964 + 1.618 X2. Berdasarkan data nilai koefisien regresi Kompetensi sebesar 1.618 artinya terdapat hubungan positif antara Kompetensi terhadap kinerja guru, semakin tinggi Kompetensi maka akan semakin tinggi pula kinerja guru</w:t>
      </w:r>
    </w:p>
    <w:p w14:paraId="3C8AF785" w14:textId="0B3B7EA3" w:rsidR="008D0B0F" w:rsidRPr="00684778" w:rsidRDefault="00000000" w:rsidP="00062FAA">
      <w:pPr>
        <w:pStyle w:val="Default"/>
        <w:jc w:val="center"/>
        <w:rPr>
          <w:sz w:val="20"/>
          <w:szCs w:val="20"/>
        </w:rPr>
      </w:pPr>
      <w:r w:rsidRPr="00684778">
        <w:rPr>
          <w:sz w:val="20"/>
          <w:szCs w:val="20"/>
        </w:rPr>
        <w:lastRenderedPageBreak/>
        <w:t xml:space="preserve">Tabel </w:t>
      </w:r>
      <w:r w:rsidR="00684778">
        <w:rPr>
          <w:sz w:val="20"/>
          <w:szCs w:val="20"/>
        </w:rPr>
        <w:t>4</w:t>
      </w:r>
      <w:r w:rsidR="008D0B0F" w:rsidRPr="00684778">
        <w:rPr>
          <w:sz w:val="20"/>
          <w:szCs w:val="20"/>
        </w:rPr>
        <w:t xml:space="preserve"> </w:t>
      </w:r>
    </w:p>
    <w:p w14:paraId="257C50D1" w14:textId="11AD3305" w:rsidR="00696E42" w:rsidRPr="00684778" w:rsidRDefault="00000000" w:rsidP="00062FAA">
      <w:pPr>
        <w:pStyle w:val="Default"/>
        <w:jc w:val="center"/>
        <w:rPr>
          <w:sz w:val="20"/>
          <w:szCs w:val="20"/>
        </w:rPr>
      </w:pPr>
      <w:r w:rsidRPr="00684778">
        <w:rPr>
          <w:sz w:val="20"/>
          <w:szCs w:val="20"/>
        </w:rPr>
        <w:t xml:space="preserve">Koefisien Regresi Linier X3 Terhadap Y Coefficientsa </w:t>
      </w:r>
    </w:p>
    <w:p w14:paraId="3E8422CE" w14:textId="77777777" w:rsidR="008D0B0F" w:rsidRPr="008D0B0F" w:rsidRDefault="008D0B0F" w:rsidP="00062FAA">
      <w:pPr>
        <w:pStyle w:val="Default"/>
        <w:jc w:val="center"/>
        <w:rPr>
          <w:sz w:val="20"/>
          <w:szCs w:val="20"/>
        </w:rPr>
      </w:pPr>
    </w:p>
    <w:tbl>
      <w:tblPr>
        <w:tblW w:w="0" w:type="auto"/>
        <w:jc w:val="center"/>
        <w:tblLayout w:type="fixed"/>
        <w:tblLook w:val="0000" w:firstRow="0" w:lastRow="0" w:firstColumn="0" w:lastColumn="0" w:noHBand="0" w:noVBand="0"/>
      </w:tblPr>
      <w:tblGrid>
        <w:gridCol w:w="1129"/>
        <w:gridCol w:w="1418"/>
        <w:gridCol w:w="992"/>
        <w:gridCol w:w="862"/>
        <w:gridCol w:w="1274"/>
        <w:gridCol w:w="72"/>
        <w:gridCol w:w="1352"/>
      </w:tblGrid>
      <w:tr w:rsidR="00696E42" w:rsidRPr="008D0B0F" w14:paraId="4AAAE075" w14:textId="77777777" w:rsidTr="00684778">
        <w:trPr>
          <w:trHeight w:val="448"/>
          <w:jc w:val="center"/>
        </w:trPr>
        <w:tc>
          <w:tcPr>
            <w:tcW w:w="1129" w:type="dxa"/>
            <w:tcBorders>
              <w:top w:val="single" w:sz="4" w:space="0" w:color="auto"/>
              <w:bottom w:val="single" w:sz="4" w:space="0" w:color="auto"/>
            </w:tcBorders>
          </w:tcPr>
          <w:p w14:paraId="2D353792" w14:textId="77777777" w:rsidR="00696E42" w:rsidRPr="008D0B0F" w:rsidRDefault="00000000" w:rsidP="00062FAA">
            <w:pPr>
              <w:pStyle w:val="Default"/>
              <w:rPr>
                <w:sz w:val="20"/>
                <w:szCs w:val="20"/>
              </w:rPr>
            </w:pPr>
            <w:r w:rsidRPr="008D0B0F">
              <w:rPr>
                <w:sz w:val="20"/>
                <w:szCs w:val="20"/>
              </w:rPr>
              <w:t xml:space="preserve">Model </w:t>
            </w:r>
          </w:p>
        </w:tc>
        <w:tc>
          <w:tcPr>
            <w:tcW w:w="1418" w:type="dxa"/>
            <w:tcBorders>
              <w:top w:val="single" w:sz="4" w:space="0" w:color="auto"/>
              <w:bottom w:val="single" w:sz="4" w:space="0" w:color="auto"/>
            </w:tcBorders>
          </w:tcPr>
          <w:p w14:paraId="6DA1A71D" w14:textId="77777777" w:rsidR="00696E42" w:rsidRPr="008D0B0F" w:rsidRDefault="00000000" w:rsidP="00062FAA">
            <w:pPr>
              <w:pStyle w:val="Default"/>
              <w:rPr>
                <w:sz w:val="20"/>
                <w:szCs w:val="20"/>
              </w:rPr>
            </w:pPr>
            <w:r w:rsidRPr="008D0B0F">
              <w:rPr>
                <w:sz w:val="20"/>
                <w:szCs w:val="20"/>
              </w:rPr>
              <w:t xml:space="preserve">Unstandardized Coefficients </w:t>
            </w:r>
          </w:p>
        </w:tc>
        <w:tc>
          <w:tcPr>
            <w:tcW w:w="1854" w:type="dxa"/>
            <w:gridSpan w:val="2"/>
            <w:tcBorders>
              <w:top w:val="single" w:sz="4" w:space="0" w:color="auto"/>
              <w:bottom w:val="single" w:sz="4" w:space="0" w:color="auto"/>
            </w:tcBorders>
          </w:tcPr>
          <w:p w14:paraId="6D9503E3" w14:textId="77777777" w:rsidR="00696E42" w:rsidRPr="008D0B0F" w:rsidRDefault="00000000" w:rsidP="00062FAA">
            <w:pPr>
              <w:pStyle w:val="Default"/>
              <w:rPr>
                <w:sz w:val="20"/>
                <w:szCs w:val="20"/>
              </w:rPr>
            </w:pPr>
            <w:r w:rsidRPr="008D0B0F">
              <w:rPr>
                <w:sz w:val="20"/>
                <w:szCs w:val="20"/>
              </w:rPr>
              <w:t xml:space="preserve">Standardized Coefficients </w:t>
            </w:r>
          </w:p>
        </w:tc>
        <w:tc>
          <w:tcPr>
            <w:tcW w:w="1274" w:type="dxa"/>
            <w:tcBorders>
              <w:top w:val="single" w:sz="4" w:space="0" w:color="auto"/>
              <w:bottom w:val="single" w:sz="4" w:space="0" w:color="auto"/>
            </w:tcBorders>
          </w:tcPr>
          <w:p w14:paraId="08C2FB27" w14:textId="77777777" w:rsidR="00696E42" w:rsidRPr="008D0B0F" w:rsidRDefault="00000000" w:rsidP="00062FAA">
            <w:pPr>
              <w:pStyle w:val="Default"/>
              <w:rPr>
                <w:sz w:val="20"/>
                <w:szCs w:val="20"/>
              </w:rPr>
            </w:pPr>
            <w:r w:rsidRPr="008D0B0F">
              <w:rPr>
                <w:sz w:val="20"/>
                <w:szCs w:val="20"/>
              </w:rPr>
              <w:t xml:space="preserve">T </w:t>
            </w:r>
          </w:p>
        </w:tc>
        <w:tc>
          <w:tcPr>
            <w:tcW w:w="1424" w:type="dxa"/>
            <w:gridSpan w:val="2"/>
            <w:tcBorders>
              <w:top w:val="single" w:sz="4" w:space="0" w:color="auto"/>
              <w:bottom w:val="single" w:sz="4" w:space="0" w:color="auto"/>
            </w:tcBorders>
          </w:tcPr>
          <w:p w14:paraId="3B29B8FF" w14:textId="77777777" w:rsidR="00696E42" w:rsidRPr="008D0B0F" w:rsidRDefault="00000000" w:rsidP="00062FAA">
            <w:pPr>
              <w:pStyle w:val="Default"/>
              <w:rPr>
                <w:sz w:val="20"/>
                <w:szCs w:val="20"/>
              </w:rPr>
            </w:pPr>
            <w:r w:rsidRPr="008D0B0F">
              <w:rPr>
                <w:sz w:val="20"/>
                <w:szCs w:val="20"/>
              </w:rPr>
              <w:t xml:space="preserve">Sig. </w:t>
            </w:r>
          </w:p>
        </w:tc>
      </w:tr>
      <w:tr w:rsidR="00696E42" w:rsidRPr="008D0B0F" w14:paraId="506B2BD1" w14:textId="77777777" w:rsidTr="00684778">
        <w:trPr>
          <w:trHeight w:val="218"/>
          <w:jc w:val="center"/>
        </w:trPr>
        <w:tc>
          <w:tcPr>
            <w:tcW w:w="2547" w:type="dxa"/>
            <w:gridSpan w:val="2"/>
            <w:tcBorders>
              <w:top w:val="single" w:sz="4" w:space="0" w:color="auto"/>
              <w:bottom w:val="single" w:sz="4" w:space="0" w:color="auto"/>
            </w:tcBorders>
          </w:tcPr>
          <w:p w14:paraId="1871CFD5" w14:textId="77777777" w:rsidR="00696E42" w:rsidRPr="008D0B0F" w:rsidRDefault="00000000" w:rsidP="00062FAA">
            <w:pPr>
              <w:pStyle w:val="Default"/>
              <w:rPr>
                <w:sz w:val="20"/>
                <w:szCs w:val="20"/>
              </w:rPr>
            </w:pPr>
            <w:r w:rsidRPr="008D0B0F">
              <w:rPr>
                <w:sz w:val="20"/>
                <w:szCs w:val="20"/>
              </w:rPr>
              <w:t xml:space="preserve">B </w:t>
            </w:r>
          </w:p>
        </w:tc>
        <w:tc>
          <w:tcPr>
            <w:tcW w:w="1854" w:type="dxa"/>
            <w:gridSpan w:val="2"/>
            <w:tcBorders>
              <w:top w:val="single" w:sz="4" w:space="0" w:color="auto"/>
              <w:bottom w:val="single" w:sz="4" w:space="0" w:color="auto"/>
            </w:tcBorders>
          </w:tcPr>
          <w:p w14:paraId="613EE45C" w14:textId="77777777" w:rsidR="00696E42" w:rsidRPr="008D0B0F" w:rsidRDefault="00000000" w:rsidP="00062FAA">
            <w:pPr>
              <w:pStyle w:val="Default"/>
              <w:rPr>
                <w:sz w:val="20"/>
                <w:szCs w:val="20"/>
              </w:rPr>
            </w:pPr>
            <w:r w:rsidRPr="008D0B0F">
              <w:rPr>
                <w:sz w:val="20"/>
                <w:szCs w:val="20"/>
              </w:rPr>
              <w:t xml:space="preserve">Std. Error </w:t>
            </w:r>
          </w:p>
        </w:tc>
        <w:tc>
          <w:tcPr>
            <w:tcW w:w="2698" w:type="dxa"/>
            <w:gridSpan w:val="3"/>
            <w:tcBorders>
              <w:top w:val="single" w:sz="4" w:space="0" w:color="auto"/>
              <w:bottom w:val="single" w:sz="4" w:space="0" w:color="auto"/>
            </w:tcBorders>
          </w:tcPr>
          <w:p w14:paraId="44CB9049" w14:textId="77777777" w:rsidR="00696E42" w:rsidRPr="008D0B0F" w:rsidRDefault="00000000" w:rsidP="00062FAA">
            <w:pPr>
              <w:pStyle w:val="Default"/>
              <w:rPr>
                <w:sz w:val="20"/>
                <w:szCs w:val="20"/>
              </w:rPr>
            </w:pPr>
            <w:r w:rsidRPr="008D0B0F">
              <w:rPr>
                <w:sz w:val="20"/>
                <w:szCs w:val="20"/>
              </w:rPr>
              <w:t xml:space="preserve">Beta </w:t>
            </w:r>
          </w:p>
        </w:tc>
      </w:tr>
      <w:tr w:rsidR="00696E42" w:rsidRPr="008D0B0F" w14:paraId="3B20298A" w14:textId="77777777" w:rsidTr="00684778">
        <w:trPr>
          <w:trHeight w:val="221"/>
          <w:jc w:val="center"/>
        </w:trPr>
        <w:tc>
          <w:tcPr>
            <w:tcW w:w="1129" w:type="dxa"/>
            <w:tcBorders>
              <w:top w:val="single" w:sz="4" w:space="0" w:color="auto"/>
            </w:tcBorders>
          </w:tcPr>
          <w:p w14:paraId="3A7CCEF6" w14:textId="77777777" w:rsidR="00696E42" w:rsidRPr="008D0B0F" w:rsidRDefault="00000000" w:rsidP="00062FAA">
            <w:pPr>
              <w:pStyle w:val="Default"/>
              <w:rPr>
                <w:sz w:val="20"/>
                <w:szCs w:val="20"/>
              </w:rPr>
            </w:pPr>
            <w:r w:rsidRPr="008D0B0F">
              <w:rPr>
                <w:sz w:val="20"/>
                <w:szCs w:val="20"/>
              </w:rPr>
              <w:t xml:space="preserve">1 </w:t>
            </w:r>
          </w:p>
        </w:tc>
        <w:tc>
          <w:tcPr>
            <w:tcW w:w="1418" w:type="dxa"/>
            <w:tcBorders>
              <w:top w:val="single" w:sz="4" w:space="0" w:color="auto"/>
            </w:tcBorders>
          </w:tcPr>
          <w:p w14:paraId="611C8BA2" w14:textId="77777777" w:rsidR="00696E42" w:rsidRPr="008D0B0F" w:rsidRDefault="00000000" w:rsidP="00062FAA">
            <w:pPr>
              <w:pStyle w:val="Default"/>
              <w:rPr>
                <w:sz w:val="20"/>
                <w:szCs w:val="20"/>
              </w:rPr>
            </w:pPr>
            <w:r w:rsidRPr="008D0B0F">
              <w:rPr>
                <w:sz w:val="20"/>
                <w:szCs w:val="20"/>
              </w:rPr>
              <w:t xml:space="preserve">(Constant) </w:t>
            </w:r>
          </w:p>
        </w:tc>
        <w:tc>
          <w:tcPr>
            <w:tcW w:w="992" w:type="dxa"/>
            <w:tcBorders>
              <w:top w:val="single" w:sz="4" w:space="0" w:color="auto"/>
            </w:tcBorders>
          </w:tcPr>
          <w:p w14:paraId="1F259EA5" w14:textId="77777777" w:rsidR="00696E42" w:rsidRPr="008D0B0F" w:rsidRDefault="00000000" w:rsidP="00062FAA">
            <w:pPr>
              <w:pStyle w:val="Default"/>
              <w:rPr>
                <w:sz w:val="20"/>
                <w:szCs w:val="20"/>
              </w:rPr>
            </w:pPr>
            <w:r w:rsidRPr="008D0B0F">
              <w:rPr>
                <w:sz w:val="20"/>
                <w:szCs w:val="20"/>
              </w:rPr>
              <w:t xml:space="preserve">5.780 </w:t>
            </w:r>
          </w:p>
        </w:tc>
        <w:tc>
          <w:tcPr>
            <w:tcW w:w="862" w:type="dxa"/>
            <w:tcBorders>
              <w:top w:val="single" w:sz="4" w:space="0" w:color="auto"/>
            </w:tcBorders>
          </w:tcPr>
          <w:p w14:paraId="0143DCCA" w14:textId="77777777" w:rsidR="00696E42" w:rsidRPr="008D0B0F" w:rsidRDefault="00000000" w:rsidP="00062FAA">
            <w:pPr>
              <w:pStyle w:val="Default"/>
              <w:rPr>
                <w:sz w:val="20"/>
                <w:szCs w:val="20"/>
              </w:rPr>
            </w:pPr>
            <w:r w:rsidRPr="008D0B0F">
              <w:rPr>
                <w:sz w:val="20"/>
                <w:szCs w:val="20"/>
              </w:rPr>
              <w:t xml:space="preserve">7.387 </w:t>
            </w:r>
          </w:p>
        </w:tc>
        <w:tc>
          <w:tcPr>
            <w:tcW w:w="1346" w:type="dxa"/>
            <w:gridSpan w:val="2"/>
            <w:tcBorders>
              <w:top w:val="single" w:sz="4" w:space="0" w:color="auto"/>
            </w:tcBorders>
          </w:tcPr>
          <w:p w14:paraId="2379D161" w14:textId="77777777" w:rsidR="00696E42" w:rsidRPr="008D0B0F" w:rsidRDefault="00000000" w:rsidP="00062FAA">
            <w:pPr>
              <w:pStyle w:val="Default"/>
              <w:rPr>
                <w:sz w:val="20"/>
                <w:szCs w:val="20"/>
              </w:rPr>
            </w:pPr>
            <w:r w:rsidRPr="008D0B0F">
              <w:rPr>
                <w:sz w:val="20"/>
                <w:szCs w:val="20"/>
              </w:rPr>
              <w:t xml:space="preserve">.782 </w:t>
            </w:r>
          </w:p>
        </w:tc>
        <w:tc>
          <w:tcPr>
            <w:tcW w:w="1352" w:type="dxa"/>
            <w:tcBorders>
              <w:top w:val="single" w:sz="4" w:space="0" w:color="auto"/>
            </w:tcBorders>
          </w:tcPr>
          <w:p w14:paraId="13623F39" w14:textId="77777777" w:rsidR="00696E42" w:rsidRPr="008D0B0F" w:rsidRDefault="00000000" w:rsidP="00062FAA">
            <w:pPr>
              <w:pStyle w:val="Default"/>
              <w:rPr>
                <w:sz w:val="20"/>
                <w:szCs w:val="20"/>
              </w:rPr>
            </w:pPr>
            <w:r w:rsidRPr="008D0B0F">
              <w:rPr>
                <w:sz w:val="20"/>
                <w:szCs w:val="20"/>
              </w:rPr>
              <w:t xml:space="preserve">.436 </w:t>
            </w:r>
          </w:p>
        </w:tc>
      </w:tr>
      <w:tr w:rsidR="00696E42" w:rsidRPr="008D0B0F" w14:paraId="097116BD" w14:textId="77777777" w:rsidTr="00684778">
        <w:trPr>
          <w:trHeight w:val="221"/>
          <w:jc w:val="center"/>
        </w:trPr>
        <w:tc>
          <w:tcPr>
            <w:tcW w:w="1129" w:type="dxa"/>
            <w:tcBorders>
              <w:bottom w:val="single" w:sz="4" w:space="0" w:color="auto"/>
            </w:tcBorders>
          </w:tcPr>
          <w:p w14:paraId="5BE65B53" w14:textId="77777777" w:rsidR="00696E42" w:rsidRPr="008D0B0F" w:rsidRDefault="00000000" w:rsidP="00062FAA">
            <w:pPr>
              <w:pStyle w:val="Default"/>
              <w:rPr>
                <w:sz w:val="20"/>
                <w:szCs w:val="20"/>
              </w:rPr>
            </w:pPr>
            <w:r w:rsidRPr="008D0B0F">
              <w:rPr>
                <w:sz w:val="20"/>
                <w:szCs w:val="20"/>
              </w:rPr>
              <w:t xml:space="preserve">motivasi kerja </w:t>
            </w:r>
          </w:p>
        </w:tc>
        <w:tc>
          <w:tcPr>
            <w:tcW w:w="1418" w:type="dxa"/>
            <w:tcBorders>
              <w:bottom w:val="single" w:sz="4" w:space="0" w:color="auto"/>
            </w:tcBorders>
          </w:tcPr>
          <w:p w14:paraId="2F4A6C8D" w14:textId="77777777" w:rsidR="00696E42" w:rsidRPr="008D0B0F" w:rsidRDefault="00000000" w:rsidP="00062FAA">
            <w:pPr>
              <w:pStyle w:val="Default"/>
              <w:rPr>
                <w:sz w:val="20"/>
                <w:szCs w:val="20"/>
              </w:rPr>
            </w:pPr>
            <w:r w:rsidRPr="008D0B0F">
              <w:rPr>
                <w:sz w:val="20"/>
                <w:szCs w:val="20"/>
              </w:rPr>
              <w:t xml:space="preserve">1.194 </w:t>
            </w:r>
          </w:p>
        </w:tc>
        <w:tc>
          <w:tcPr>
            <w:tcW w:w="992" w:type="dxa"/>
            <w:tcBorders>
              <w:bottom w:val="single" w:sz="4" w:space="0" w:color="auto"/>
            </w:tcBorders>
          </w:tcPr>
          <w:p w14:paraId="55331831" w14:textId="77777777" w:rsidR="00696E42" w:rsidRPr="008D0B0F" w:rsidRDefault="00000000" w:rsidP="00062FAA">
            <w:pPr>
              <w:pStyle w:val="Default"/>
              <w:rPr>
                <w:sz w:val="20"/>
                <w:szCs w:val="20"/>
              </w:rPr>
            </w:pPr>
            <w:r w:rsidRPr="008D0B0F">
              <w:rPr>
                <w:sz w:val="20"/>
                <w:szCs w:val="20"/>
              </w:rPr>
              <w:t xml:space="preserve">.145 </w:t>
            </w:r>
          </w:p>
        </w:tc>
        <w:tc>
          <w:tcPr>
            <w:tcW w:w="862" w:type="dxa"/>
            <w:tcBorders>
              <w:bottom w:val="single" w:sz="4" w:space="0" w:color="auto"/>
            </w:tcBorders>
          </w:tcPr>
          <w:p w14:paraId="2433E7C5" w14:textId="77777777" w:rsidR="00696E42" w:rsidRPr="008D0B0F" w:rsidRDefault="00000000" w:rsidP="00062FAA">
            <w:pPr>
              <w:pStyle w:val="Default"/>
              <w:rPr>
                <w:sz w:val="20"/>
                <w:szCs w:val="20"/>
              </w:rPr>
            </w:pPr>
            <w:r w:rsidRPr="008D0B0F">
              <w:rPr>
                <w:sz w:val="20"/>
                <w:szCs w:val="20"/>
              </w:rPr>
              <w:t xml:space="preserve">.622 </w:t>
            </w:r>
          </w:p>
        </w:tc>
        <w:tc>
          <w:tcPr>
            <w:tcW w:w="1346" w:type="dxa"/>
            <w:gridSpan w:val="2"/>
            <w:tcBorders>
              <w:bottom w:val="single" w:sz="4" w:space="0" w:color="auto"/>
            </w:tcBorders>
          </w:tcPr>
          <w:p w14:paraId="764F2D7B" w14:textId="77777777" w:rsidR="00696E42" w:rsidRPr="008D0B0F" w:rsidRDefault="00000000" w:rsidP="00062FAA">
            <w:pPr>
              <w:pStyle w:val="Default"/>
              <w:rPr>
                <w:sz w:val="20"/>
                <w:szCs w:val="20"/>
              </w:rPr>
            </w:pPr>
            <w:r w:rsidRPr="008D0B0F">
              <w:rPr>
                <w:sz w:val="20"/>
                <w:szCs w:val="20"/>
              </w:rPr>
              <w:t xml:space="preserve">8.211 </w:t>
            </w:r>
          </w:p>
        </w:tc>
        <w:tc>
          <w:tcPr>
            <w:tcW w:w="1352" w:type="dxa"/>
            <w:tcBorders>
              <w:bottom w:val="single" w:sz="4" w:space="0" w:color="auto"/>
            </w:tcBorders>
          </w:tcPr>
          <w:p w14:paraId="5690BB5F" w14:textId="77777777" w:rsidR="00696E42" w:rsidRPr="008D0B0F" w:rsidRDefault="00000000" w:rsidP="00062FAA">
            <w:pPr>
              <w:pStyle w:val="Default"/>
              <w:rPr>
                <w:sz w:val="20"/>
                <w:szCs w:val="20"/>
              </w:rPr>
            </w:pPr>
            <w:r w:rsidRPr="008D0B0F">
              <w:rPr>
                <w:sz w:val="20"/>
                <w:szCs w:val="20"/>
              </w:rPr>
              <w:t xml:space="preserve">.000 </w:t>
            </w:r>
          </w:p>
        </w:tc>
      </w:tr>
      <w:tr w:rsidR="00696E42" w:rsidRPr="008D0B0F" w14:paraId="607B292C" w14:textId="77777777" w:rsidTr="00684778">
        <w:trPr>
          <w:trHeight w:val="218"/>
          <w:jc w:val="center"/>
        </w:trPr>
        <w:tc>
          <w:tcPr>
            <w:tcW w:w="7099" w:type="dxa"/>
            <w:gridSpan w:val="7"/>
            <w:tcBorders>
              <w:top w:val="single" w:sz="4" w:space="0" w:color="auto"/>
            </w:tcBorders>
          </w:tcPr>
          <w:p w14:paraId="5282015D" w14:textId="77777777" w:rsidR="00696E42" w:rsidRPr="008D0B0F" w:rsidRDefault="00000000" w:rsidP="00062FAA">
            <w:pPr>
              <w:pStyle w:val="Default"/>
              <w:rPr>
                <w:sz w:val="20"/>
                <w:szCs w:val="20"/>
              </w:rPr>
            </w:pPr>
            <w:r w:rsidRPr="008D0B0F">
              <w:rPr>
                <w:sz w:val="20"/>
                <w:szCs w:val="20"/>
              </w:rPr>
              <w:t xml:space="preserve">a. Dependent Variable: kinerja </w:t>
            </w:r>
          </w:p>
        </w:tc>
      </w:tr>
    </w:tbl>
    <w:p w14:paraId="6FE75566" w14:textId="500500D7" w:rsidR="00696E42" w:rsidRPr="00062FAA" w:rsidRDefault="00000000" w:rsidP="00BF04EF">
      <w:pPr>
        <w:pStyle w:val="Default"/>
        <w:ind w:right="-1" w:firstLine="851"/>
        <w:jc w:val="both"/>
      </w:pPr>
      <w:r w:rsidRPr="00062FAA">
        <w:t xml:space="preserve">Dari tabel </w:t>
      </w:r>
      <w:r w:rsidR="00684778">
        <w:t>4</w:t>
      </w:r>
      <w:r w:rsidR="008D0B0F">
        <w:t xml:space="preserve"> </w:t>
      </w:r>
      <w:r w:rsidRPr="00062FAA">
        <w:t>di peroleh hasil perhitungan yaitu a = 5.780 dan b = 1.194 Dengan memasukkan harga a dan b ke dalam persamaan regresi, maka diperoleh persamaan regresi linier sederhana untuk hipotesis 1 yaitu: Ŷ = 5.780 + 1.194 X2.  Berdasarkan data nilai koefisien regresi Motivasi Kerja sebesar 1.194 artinya terdapat hubungan positif antara Motivasi Kerja terhadap kinerja guru, semakin tinggi Motivasi Kerja maka akan semakin tinggi pula kinerja guru.</w:t>
      </w:r>
    </w:p>
    <w:p w14:paraId="0D60B017" w14:textId="77777777" w:rsidR="008D0B0F" w:rsidRPr="008D0B0F" w:rsidRDefault="008D0B0F" w:rsidP="00062FAA">
      <w:pPr>
        <w:pStyle w:val="Default"/>
        <w:jc w:val="center"/>
        <w:rPr>
          <w:b/>
          <w:bCs/>
          <w:sz w:val="20"/>
          <w:szCs w:val="20"/>
        </w:rPr>
      </w:pPr>
    </w:p>
    <w:p w14:paraId="07C6F69D" w14:textId="65D60E04" w:rsidR="008D0B0F" w:rsidRPr="00BF04EF" w:rsidRDefault="00000000" w:rsidP="00062FAA">
      <w:pPr>
        <w:pStyle w:val="Default"/>
        <w:jc w:val="center"/>
        <w:rPr>
          <w:sz w:val="20"/>
          <w:szCs w:val="20"/>
        </w:rPr>
      </w:pPr>
      <w:r w:rsidRPr="00BF04EF">
        <w:rPr>
          <w:sz w:val="20"/>
          <w:szCs w:val="20"/>
        </w:rPr>
        <w:t xml:space="preserve">Tabel </w:t>
      </w:r>
      <w:r w:rsidR="00BF04EF">
        <w:rPr>
          <w:sz w:val="20"/>
          <w:szCs w:val="20"/>
        </w:rPr>
        <w:t>5</w:t>
      </w:r>
    </w:p>
    <w:p w14:paraId="18C410C9" w14:textId="7A50C5F3" w:rsidR="00696E42" w:rsidRPr="00BF04EF" w:rsidRDefault="00000000" w:rsidP="00062FAA">
      <w:pPr>
        <w:pStyle w:val="Default"/>
        <w:jc w:val="center"/>
        <w:rPr>
          <w:sz w:val="20"/>
          <w:szCs w:val="20"/>
        </w:rPr>
      </w:pPr>
      <w:r w:rsidRPr="00BF04EF">
        <w:rPr>
          <w:sz w:val="20"/>
          <w:szCs w:val="20"/>
        </w:rPr>
        <w:t>Hasil Anova Variabel X1, X2, dan X3 ANOVAb</w:t>
      </w:r>
    </w:p>
    <w:p w14:paraId="34C4A3B2" w14:textId="77777777" w:rsidR="00696E42" w:rsidRPr="008D0B0F" w:rsidRDefault="00696E42" w:rsidP="00062FAA">
      <w:pPr>
        <w:pStyle w:val="Default"/>
        <w:rPr>
          <w:sz w:val="20"/>
          <w:szCs w:val="20"/>
        </w:rPr>
      </w:pPr>
    </w:p>
    <w:tbl>
      <w:tblPr>
        <w:tblW w:w="0" w:type="auto"/>
        <w:jc w:val="center"/>
        <w:tblLayout w:type="fixed"/>
        <w:tblLook w:val="0000" w:firstRow="0" w:lastRow="0" w:firstColumn="0" w:lastColumn="0" w:noHBand="0" w:noVBand="0"/>
      </w:tblPr>
      <w:tblGrid>
        <w:gridCol w:w="1413"/>
        <w:gridCol w:w="1417"/>
        <w:gridCol w:w="724"/>
        <w:gridCol w:w="1407"/>
        <w:gridCol w:w="993"/>
        <w:gridCol w:w="1129"/>
      </w:tblGrid>
      <w:tr w:rsidR="00302D2D" w:rsidRPr="008D0B0F" w14:paraId="0D267C53" w14:textId="648648AB" w:rsidTr="00BF04EF">
        <w:trPr>
          <w:trHeight w:val="507"/>
          <w:jc w:val="center"/>
        </w:trPr>
        <w:tc>
          <w:tcPr>
            <w:tcW w:w="1413" w:type="dxa"/>
            <w:tcBorders>
              <w:top w:val="single" w:sz="4" w:space="0" w:color="auto"/>
              <w:bottom w:val="single" w:sz="4" w:space="0" w:color="auto"/>
            </w:tcBorders>
          </w:tcPr>
          <w:p w14:paraId="1469A367" w14:textId="77777777" w:rsidR="00302D2D" w:rsidRPr="008D0B0F" w:rsidRDefault="00302D2D" w:rsidP="00302D2D">
            <w:pPr>
              <w:pStyle w:val="Default"/>
              <w:rPr>
                <w:sz w:val="20"/>
                <w:szCs w:val="20"/>
              </w:rPr>
            </w:pPr>
            <w:r w:rsidRPr="008D0B0F">
              <w:rPr>
                <w:sz w:val="20"/>
                <w:szCs w:val="20"/>
              </w:rPr>
              <w:t xml:space="preserve">Model </w:t>
            </w:r>
          </w:p>
        </w:tc>
        <w:tc>
          <w:tcPr>
            <w:tcW w:w="1417" w:type="dxa"/>
            <w:tcBorders>
              <w:top w:val="single" w:sz="4" w:space="0" w:color="auto"/>
              <w:bottom w:val="single" w:sz="4" w:space="0" w:color="auto"/>
            </w:tcBorders>
          </w:tcPr>
          <w:p w14:paraId="33AE6728" w14:textId="77777777" w:rsidR="00302D2D" w:rsidRPr="008D0B0F" w:rsidRDefault="00302D2D" w:rsidP="00302D2D">
            <w:pPr>
              <w:pStyle w:val="Default"/>
              <w:rPr>
                <w:sz w:val="20"/>
                <w:szCs w:val="20"/>
              </w:rPr>
            </w:pPr>
            <w:r w:rsidRPr="008D0B0F">
              <w:rPr>
                <w:sz w:val="20"/>
                <w:szCs w:val="20"/>
              </w:rPr>
              <w:t xml:space="preserve">Sum of Squares </w:t>
            </w:r>
          </w:p>
        </w:tc>
        <w:tc>
          <w:tcPr>
            <w:tcW w:w="724" w:type="dxa"/>
            <w:tcBorders>
              <w:top w:val="single" w:sz="4" w:space="0" w:color="auto"/>
              <w:bottom w:val="single" w:sz="4" w:space="0" w:color="auto"/>
            </w:tcBorders>
          </w:tcPr>
          <w:p w14:paraId="44B840F9" w14:textId="77777777" w:rsidR="00302D2D" w:rsidRPr="008D0B0F" w:rsidRDefault="00302D2D" w:rsidP="00302D2D">
            <w:pPr>
              <w:pStyle w:val="Default"/>
              <w:rPr>
                <w:sz w:val="20"/>
                <w:szCs w:val="20"/>
              </w:rPr>
            </w:pPr>
            <w:r w:rsidRPr="008D0B0F">
              <w:rPr>
                <w:sz w:val="20"/>
                <w:szCs w:val="20"/>
              </w:rPr>
              <w:t xml:space="preserve">Df </w:t>
            </w:r>
          </w:p>
        </w:tc>
        <w:tc>
          <w:tcPr>
            <w:tcW w:w="1407" w:type="dxa"/>
            <w:tcBorders>
              <w:top w:val="single" w:sz="4" w:space="0" w:color="auto"/>
              <w:bottom w:val="single" w:sz="4" w:space="0" w:color="auto"/>
            </w:tcBorders>
          </w:tcPr>
          <w:p w14:paraId="388ACE06" w14:textId="65FFB9DA" w:rsidR="00302D2D" w:rsidRPr="008D0B0F" w:rsidRDefault="00302D2D" w:rsidP="00302D2D">
            <w:pPr>
              <w:pStyle w:val="Default"/>
              <w:rPr>
                <w:sz w:val="20"/>
                <w:szCs w:val="20"/>
              </w:rPr>
            </w:pPr>
            <w:r w:rsidRPr="008D0B0F">
              <w:rPr>
                <w:sz w:val="20"/>
                <w:szCs w:val="20"/>
              </w:rPr>
              <w:t xml:space="preserve">Mean Square </w:t>
            </w:r>
          </w:p>
        </w:tc>
        <w:tc>
          <w:tcPr>
            <w:tcW w:w="993" w:type="dxa"/>
            <w:tcBorders>
              <w:top w:val="single" w:sz="4" w:space="0" w:color="auto"/>
              <w:bottom w:val="single" w:sz="4" w:space="0" w:color="auto"/>
            </w:tcBorders>
          </w:tcPr>
          <w:p w14:paraId="2A5258F7" w14:textId="68F5CB72" w:rsidR="00302D2D" w:rsidRPr="008D0B0F" w:rsidRDefault="00302D2D" w:rsidP="00302D2D">
            <w:pPr>
              <w:pStyle w:val="Default"/>
              <w:rPr>
                <w:sz w:val="20"/>
                <w:szCs w:val="20"/>
              </w:rPr>
            </w:pPr>
            <w:r w:rsidRPr="008D0B0F">
              <w:rPr>
                <w:sz w:val="20"/>
                <w:szCs w:val="20"/>
              </w:rPr>
              <w:t xml:space="preserve">F </w:t>
            </w:r>
          </w:p>
        </w:tc>
        <w:tc>
          <w:tcPr>
            <w:tcW w:w="1129" w:type="dxa"/>
            <w:tcBorders>
              <w:top w:val="single" w:sz="4" w:space="0" w:color="auto"/>
              <w:bottom w:val="single" w:sz="4" w:space="0" w:color="auto"/>
            </w:tcBorders>
          </w:tcPr>
          <w:p w14:paraId="342BBE0B" w14:textId="77777777" w:rsidR="00302D2D" w:rsidRPr="008D0B0F" w:rsidRDefault="00302D2D" w:rsidP="00302D2D">
            <w:pPr>
              <w:pStyle w:val="Default"/>
              <w:rPr>
                <w:sz w:val="20"/>
                <w:szCs w:val="20"/>
              </w:rPr>
            </w:pPr>
            <w:r w:rsidRPr="008D0B0F">
              <w:rPr>
                <w:sz w:val="20"/>
                <w:szCs w:val="20"/>
              </w:rPr>
              <w:t xml:space="preserve">Sig. </w:t>
            </w:r>
          </w:p>
        </w:tc>
      </w:tr>
      <w:tr w:rsidR="00302D2D" w:rsidRPr="008D0B0F" w14:paraId="1622570F" w14:textId="77777777" w:rsidTr="00BF04EF">
        <w:trPr>
          <w:trHeight w:val="244"/>
          <w:jc w:val="center"/>
        </w:trPr>
        <w:tc>
          <w:tcPr>
            <w:tcW w:w="1413" w:type="dxa"/>
            <w:tcBorders>
              <w:top w:val="single" w:sz="4" w:space="0" w:color="auto"/>
              <w:bottom w:val="single" w:sz="4" w:space="0" w:color="auto"/>
            </w:tcBorders>
          </w:tcPr>
          <w:p w14:paraId="187C24D7" w14:textId="77777777" w:rsidR="00302D2D" w:rsidRPr="008D0B0F" w:rsidRDefault="00302D2D" w:rsidP="00302D2D">
            <w:pPr>
              <w:pStyle w:val="Default"/>
              <w:rPr>
                <w:sz w:val="20"/>
                <w:szCs w:val="20"/>
              </w:rPr>
            </w:pPr>
            <w:r w:rsidRPr="008D0B0F">
              <w:rPr>
                <w:sz w:val="20"/>
                <w:szCs w:val="20"/>
              </w:rPr>
              <w:t xml:space="preserve">1 </w:t>
            </w:r>
          </w:p>
        </w:tc>
        <w:tc>
          <w:tcPr>
            <w:tcW w:w="1417" w:type="dxa"/>
            <w:tcBorders>
              <w:top w:val="single" w:sz="4" w:space="0" w:color="auto"/>
              <w:bottom w:val="single" w:sz="4" w:space="0" w:color="auto"/>
            </w:tcBorders>
          </w:tcPr>
          <w:p w14:paraId="6D9E17C8" w14:textId="201D6B16" w:rsidR="00302D2D" w:rsidRPr="008D0B0F" w:rsidRDefault="00302D2D" w:rsidP="00302D2D">
            <w:pPr>
              <w:pStyle w:val="Default"/>
              <w:rPr>
                <w:sz w:val="20"/>
                <w:szCs w:val="20"/>
              </w:rPr>
            </w:pPr>
          </w:p>
        </w:tc>
        <w:tc>
          <w:tcPr>
            <w:tcW w:w="724" w:type="dxa"/>
            <w:tcBorders>
              <w:top w:val="single" w:sz="4" w:space="0" w:color="auto"/>
              <w:bottom w:val="single" w:sz="4" w:space="0" w:color="auto"/>
            </w:tcBorders>
          </w:tcPr>
          <w:p w14:paraId="65033F07" w14:textId="7B139A02" w:rsidR="00302D2D" w:rsidRPr="008D0B0F" w:rsidRDefault="00302D2D" w:rsidP="00302D2D">
            <w:pPr>
              <w:pStyle w:val="Default"/>
              <w:rPr>
                <w:sz w:val="20"/>
                <w:szCs w:val="20"/>
              </w:rPr>
            </w:pPr>
          </w:p>
        </w:tc>
        <w:tc>
          <w:tcPr>
            <w:tcW w:w="1407" w:type="dxa"/>
            <w:tcBorders>
              <w:top w:val="single" w:sz="4" w:space="0" w:color="auto"/>
              <w:bottom w:val="single" w:sz="4" w:space="0" w:color="auto"/>
            </w:tcBorders>
          </w:tcPr>
          <w:p w14:paraId="370AB2E0" w14:textId="099DAD7F" w:rsidR="00302D2D" w:rsidRPr="008D0B0F" w:rsidRDefault="00302D2D" w:rsidP="00302D2D">
            <w:pPr>
              <w:pStyle w:val="Default"/>
              <w:rPr>
                <w:sz w:val="20"/>
                <w:szCs w:val="20"/>
              </w:rPr>
            </w:pPr>
          </w:p>
        </w:tc>
        <w:tc>
          <w:tcPr>
            <w:tcW w:w="993" w:type="dxa"/>
            <w:tcBorders>
              <w:top w:val="single" w:sz="4" w:space="0" w:color="auto"/>
              <w:bottom w:val="single" w:sz="4" w:space="0" w:color="auto"/>
            </w:tcBorders>
          </w:tcPr>
          <w:p w14:paraId="307D106B" w14:textId="6A9C4AD9" w:rsidR="00302D2D" w:rsidRPr="008D0B0F" w:rsidRDefault="00302D2D" w:rsidP="00302D2D">
            <w:pPr>
              <w:pStyle w:val="Default"/>
              <w:rPr>
                <w:sz w:val="20"/>
                <w:szCs w:val="20"/>
              </w:rPr>
            </w:pPr>
          </w:p>
        </w:tc>
        <w:tc>
          <w:tcPr>
            <w:tcW w:w="1129" w:type="dxa"/>
            <w:tcBorders>
              <w:top w:val="single" w:sz="4" w:space="0" w:color="auto"/>
              <w:bottom w:val="single" w:sz="4" w:space="0" w:color="auto"/>
            </w:tcBorders>
          </w:tcPr>
          <w:p w14:paraId="25A25AC5" w14:textId="0E3ADD05" w:rsidR="00302D2D" w:rsidRPr="008D0B0F" w:rsidRDefault="00302D2D" w:rsidP="00302D2D">
            <w:pPr>
              <w:pStyle w:val="Default"/>
              <w:rPr>
                <w:sz w:val="20"/>
                <w:szCs w:val="20"/>
              </w:rPr>
            </w:pPr>
            <w:r w:rsidRPr="008D0B0F">
              <w:rPr>
                <w:sz w:val="20"/>
                <w:szCs w:val="20"/>
              </w:rPr>
              <w:t>.000a</w:t>
            </w:r>
          </w:p>
        </w:tc>
      </w:tr>
      <w:tr w:rsidR="00302D2D" w:rsidRPr="008D0B0F" w14:paraId="57A570AB" w14:textId="77777777" w:rsidTr="00BF04EF">
        <w:trPr>
          <w:trHeight w:val="244"/>
          <w:jc w:val="center"/>
        </w:trPr>
        <w:tc>
          <w:tcPr>
            <w:tcW w:w="1413" w:type="dxa"/>
            <w:tcBorders>
              <w:top w:val="single" w:sz="4" w:space="0" w:color="auto"/>
            </w:tcBorders>
          </w:tcPr>
          <w:p w14:paraId="7C2AFF86" w14:textId="7BF7B8B7" w:rsidR="00302D2D" w:rsidRPr="008D0B0F" w:rsidRDefault="00302D2D" w:rsidP="00302D2D">
            <w:pPr>
              <w:pStyle w:val="Default"/>
              <w:rPr>
                <w:sz w:val="20"/>
                <w:szCs w:val="20"/>
              </w:rPr>
            </w:pPr>
            <w:r w:rsidRPr="008D0B0F">
              <w:rPr>
                <w:sz w:val="20"/>
                <w:szCs w:val="20"/>
              </w:rPr>
              <w:t xml:space="preserve">Regression </w:t>
            </w:r>
          </w:p>
        </w:tc>
        <w:tc>
          <w:tcPr>
            <w:tcW w:w="1417" w:type="dxa"/>
            <w:tcBorders>
              <w:top w:val="single" w:sz="4" w:space="0" w:color="auto"/>
            </w:tcBorders>
          </w:tcPr>
          <w:p w14:paraId="1899BFD4" w14:textId="69763DA3" w:rsidR="00302D2D" w:rsidRPr="008D0B0F" w:rsidRDefault="00302D2D" w:rsidP="00302D2D">
            <w:pPr>
              <w:pStyle w:val="Default"/>
              <w:rPr>
                <w:sz w:val="20"/>
                <w:szCs w:val="20"/>
              </w:rPr>
            </w:pPr>
            <w:r w:rsidRPr="008D0B0F">
              <w:rPr>
                <w:sz w:val="20"/>
                <w:szCs w:val="20"/>
              </w:rPr>
              <w:t xml:space="preserve">40231.267 </w:t>
            </w:r>
          </w:p>
        </w:tc>
        <w:tc>
          <w:tcPr>
            <w:tcW w:w="724" w:type="dxa"/>
            <w:tcBorders>
              <w:top w:val="single" w:sz="4" w:space="0" w:color="auto"/>
            </w:tcBorders>
          </w:tcPr>
          <w:p w14:paraId="5D60DD23" w14:textId="3A082681" w:rsidR="00302D2D" w:rsidRPr="008D0B0F" w:rsidRDefault="00302D2D" w:rsidP="00302D2D">
            <w:pPr>
              <w:pStyle w:val="Default"/>
              <w:rPr>
                <w:sz w:val="20"/>
                <w:szCs w:val="20"/>
              </w:rPr>
            </w:pPr>
            <w:r>
              <w:rPr>
                <w:sz w:val="20"/>
                <w:szCs w:val="20"/>
              </w:rPr>
              <w:t>3</w:t>
            </w:r>
          </w:p>
        </w:tc>
        <w:tc>
          <w:tcPr>
            <w:tcW w:w="1407" w:type="dxa"/>
            <w:tcBorders>
              <w:top w:val="single" w:sz="4" w:space="0" w:color="auto"/>
            </w:tcBorders>
          </w:tcPr>
          <w:p w14:paraId="5BFC0266" w14:textId="0115A819" w:rsidR="00302D2D" w:rsidRPr="008D0B0F" w:rsidRDefault="00302D2D" w:rsidP="00302D2D">
            <w:pPr>
              <w:pStyle w:val="Default"/>
              <w:rPr>
                <w:sz w:val="20"/>
                <w:szCs w:val="20"/>
              </w:rPr>
            </w:pPr>
            <w:r w:rsidRPr="008D0B0F">
              <w:rPr>
                <w:sz w:val="20"/>
                <w:szCs w:val="20"/>
              </w:rPr>
              <w:t>13410.422</w:t>
            </w:r>
          </w:p>
        </w:tc>
        <w:tc>
          <w:tcPr>
            <w:tcW w:w="993" w:type="dxa"/>
            <w:tcBorders>
              <w:top w:val="single" w:sz="4" w:space="0" w:color="auto"/>
            </w:tcBorders>
          </w:tcPr>
          <w:p w14:paraId="6DF4D985" w14:textId="08F05608" w:rsidR="00302D2D" w:rsidRPr="008D0B0F" w:rsidRDefault="00302D2D" w:rsidP="00302D2D">
            <w:pPr>
              <w:pStyle w:val="Default"/>
              <w:rPr>
                <w:sz w:val="20"/>
                <w:szCs w:val="20"/>
              </w:rPr>
            </w:pPr>
            <w:r w:rsidRPr="008D0B0F">
              <w:rPr>
                <w:sz w:val="20"/>
                <w:szCs w:val="20"/>
              </w:rPr>
              <w:t>117.588</w:t>
            </w:r>
          </w:p>
        </w:tc>
        <w:tc>
          <w:tcPr>
            <w:tcW w:w="1129" w:type="dxa"/>
            <w:tcBorders>
              <w:top w:val="single" w:sz="4" w:space="0" w:color="auto"/>
            </w:tcBorders>
          </w:tcPr>
          <w:p w14:paraId="5018B063" w14:textId="77777777" w:rsidR="00302D2D" w:rsidRPr="008D0B0F" w:rsidRDefault="00302D2D" w:rsidP="00302D2D">
            <w:pPr>
              <w:pStyle w:val="Default"/>
              <w:rPr>
                <w:sz w:val="20"/>
                <w:szCs w:val="20"/>
              </w:rPr>
            </w:pPr>
          </w:p>
        </w:tc>
      </w:tr>
      <w:tr w:rsidR="00302D2D" w:rsidRPr="008D0B0F" w14:paraId="1453A8D8" w14:textId="1CEF1C5D" w:rsidTr="00BF04EF">
        <w:trPr>
          <w:trHeight w:val="218"/>
          <w:jc w:val="center"/>
        </w:trPr>
        <w:tc>
          <w:tcPr>
            <w:tcW w:w="1413" w:type="dxa"/>
          </w:tcPr>
          <w:p w14:paraId="3E7290B3" w14:textId="77777777" w:rsidR="00302D2D" w:rsidRPr="008D0B0F" w:rsidRDefault="00302D2D" w:rsidP="00302D2D">
            <w:pPr>
              <w:pStyle w:val="Default"/>
              <w:rPr>
                <w:sz w:val="20"/>
                <w:szCs w:val="20"/>
              </w:rPr>
            </w:pPr>
            <w:r w:rsidRPr="008D0B0F">
              <w:rPr>
                <w:sz w:val="20"/>
                <w:szCs w:val="20"/>
              </w:rPr>
              <w:t xml:space="preserve">Residual </w:t>
            </w:r>
          </w:p>
        </w:tc>
        <w:tc>
          <w:tcPr>
            <w:tcW w:w="1417" w:type="dxa"/>
          </w:tcPr>
          <w:p w14:paraId="4C25E9FC" w14:textId="77777777" w:rsidR="00302D2D" w:rsidRPr="008D0B0F" w:rsidRDefault="00302D2D" w:rsidP="00302D2D">
            <w:pPr>
              <w:pStyle w:val="Default"/>
              <w:rPr>
                <w:sz w:val="20"/>
                <w:szCs w:val="20"/>
              </w:rPr>
            </w:pPr>
            <w:r w:rsidRPr="008D0B0F">
              <w:rPr>
                <w:sz w:val="20"/>
                <w:szCs w:val="20"/>
              </w:rPr>
              <w:t xml:space="preserve">11974.843 </w:t>
            </w:r>
          </w:p>
        </w:tc>
        <w:tc>
          <w:tcPr>
            <w:tcW w:w="724" w:type="dxa"/>
          </w:tcPr>
          <w:p w14:paraId="1DF4B7C9" w14:textId="01BC7E5E" w:rsidR="00302D2D" w:rsidRPr="008D0B0F" w:rsidRDefault="00302D2D" w:rsidP="00302D2D">
            <w:pPr>
              <w:pStyle w:val="Default"/>
              <w:rPr>
                <w:sz w:val="20"/>
                <w:szCs w:val="20"/>
              </w:rPr>
            </w:pPr>
            <w:r w:rsidRPr="008D0B0F">
              <w:rPr>
                <w:sz w:val="20"/>
                <w:szCs w:val="20"/>
              </w:rPr>
              <w:t>105</w:t>
            </w:r>
          </w:p>
        </w:tc>
        <w:tc>
          <w:tcPr>
            <w:tcW w:w="1407" w:type="dxa"/>
          </w:tcPr>
          <w:p w14:paraId="583ADBB9" w14:textId="030E134A" w:rsidR="00302D2D" w:rsidRPr="008D0B0F" w:rsidRDefault="00302D2D" w:rsidP="00302D2D">
            <w:pPr>
              <w:pStyle w:val="Default"/>
              <w:rPr>
                <w:sz w:val="20"/>
                <w:szCs w:val="20"/>
              </w:rPr>
            </w:pPr>
            <w:r w:rsidRPr="008D0B0F">
              <w:rPr>
                <w:sz w:val="20"/>
                <w:szCs w:val="20"/>
              </w:rPr>
              <w:t>114.046</w:t>
            </w:r>
          </w:p>
        </w:tc>
        <w:tc>
          <w:tcPr>
            <w:tcW w:w="993" w:type="dxa"/>
          </w:tcPr>
          <w:p w14:paraId="1DA9C0BC" w14:textId="3F1E28C0" w:rsidR="00302D2D" w:rsidRPr="008D0B0F" w:rsidRDefault="00302D2D" w:rsidP="00302D2D">
            <w:pPr>
              <w:pStyle w:val="Default"/>
              <w:rPr>
                <w:sz w:val="20"/>
                <w:szCs w:val="20"/>
              </w:rPr>
            </w:pPr>
          </w:p>
        </w:tc>
        <w:tc>
          <w:tcPr>
            <w:tcW w:w="1129" w:type="dxa"/>
          </w:tcPr>
          <w:p w14:paraId="7EA026D5" w14:textId="77777777" w:rsidR="00302D2D" w:rsidRPr="008D0B0F" w:rsidRDefault="00302D2D" w:rsidP="00302D2D">
            <w:pPr>
              <w:pStyle w:val="Default"/>
              <w:rPr>
                <w:sz w:val="20"/>
                <w:szCs w:val="20"/>
              </w:rPr>
            </w:pPr>
          </w:p>
        </w:tc>
      </w:tr>
      <w:tr w:rsidR="00302D2D" w:rsidRPr="008D0B0F" w14:paraId="6BA834FE" w14:textId="07305460" w:rsidTr="00BF04EF">
        <w:trPr>
          <w:trHeight w:val="218"/>
          <w:jc w:val="center"/>
        </w:trPr>
        <w:tc>
          <w:tcPr>
            <w:tcW w:w="1413" w:type="dxa"/>
            <w:tcBorders>
              <w:bottom w:val="single" w:sz="4" w:space="0" w:color="auto"/>
            </w:tcBorders>
          </w:tcPr>
          <w:p w14:paraId="688110F3" w14:textId="77777777" w:rsidR="00302D2D" w:rsidRPr="008D0B0F" w:rsidRDefault="00302D2D" w:rsidP="00302D2D">
            <w:pPr>
              <w:pStyle w:val="Default"/>
              <w:rPr>
                <w:sz w:val="20"/>
                <w:szCs w:val="20"/>
              </w:rPr>
            </w:pPr>
            <w:r w:rsidRPr="008D0B0F">
              <w:rPr>
                <w:sz w:val="20"/>
                <w:szCs w:val="20"/>
              </w:rPr>
              <w:t xml:space="preserve">Total </w:t>
            </w:r>
          </w:p>
        </w:tc>
        <w:tc>
          <w:tcPr>
            <w:tcW w:w="1417" w:type="dxa"/>
            <w:tcBorders>
              <w:bottom w:val="single" w:sz="4" w:space="0" w:color="auto"/>
            </w:tcBorders>
          </w:tcPr>
          <w:p w14:paraId="22275427" w14:textId="793D5186" w:rsidR="00302D2D" w:rsidRPr="008D0B0F" w:rsidRDefault="00302D2D" w:rsidP="00302D2D">
            <w:pPr>
              <w:pStyle w:val="Default"/>
              <w:rPr>
                <w:sz w:val="20"/>
                <w:szCs w:val="20"/>
              </w:rPr>
            </w:pPr>
            <w:r w:rsidRPr="008D0B0F">
              <w:rPr>
                <w:sz w:val="20"/>
                <w:szCs w:val="20"/>
              </w:rPr>
              <w:t>52206.110</w:t>
            </w:r>
          </w:p>
        </w:tc>
        <w:tc>
          <w:tcPr>
            <w:tcW w:w="724" w:type="dxa"/>
            <w:tcBorders>
              <w:bottom w:val="single" w:sz="4" w:space="0" w:color="auto"/>
            </w:tcBorders>
          </w:tcPr>
          <w:p w14:paraId="3A743A1B" w14:textId="3BD69E89" w:rsidR="00302D2D" w:rsidRPr="008D0B0F" w:rsidRDefault="00302D2D" w:rsidP="00302D2D">
            <w:pPr>
              <w:pStyle w:val="Default"/>
              <w:rPr>
                <w:sz w:val="20"/>
                <w:szCs w:val="20"/>
              </w:rPr>
            </w:pPr>
            <w:r w:rsidRPr="008D0B0F">
              <w:rPr>
                <w:sz w:val="20"/>
                <w:szCs w:val="20"/>
              </w:rPr>
              <w:t>108</w:t>
            </w:r>
          </w:p>
        </w:tc>
        <w:tc>
          <w:tcPr>
            <w:tcW w:w="3529" w:type="dxa"/>
            <w:gridSpan w:val="3"/>
            <w:tcBorders>
              <w:bottom w:val="single" w:sz="4" w:space="0" w:color="auto"/>
            </w:tcBorders>
          </w:tcPr>
          <w:p w14:paraId="2408FE92" w14:textId="77777777" w:rsidR="00302D2D" w:rsidRPr="008D0B0F" w:rsidRDefault="00302D2D" w:rsidP="00302D2D">
            <w:pPr>
              <w:pStyle w:val="Default"/>
              <w:rPr>
                <w:sz w:val="20"/>
                <w:szCs w:val="20"/>
              </w:rPr>
            </w:pPr>
          </w:p>
        </w:tc>
      </w:tr>
      <w:tr w:rsidR="00302D2D" w:rsidRPr="008D0B0F" w14:paraId="107B5559" w14:textId="558B79A5" w:rsidTr="00BF04EF">
        <w:trPr>
          <w:trHeight w:val="218"/>
          <w:jc w:val="center"/>
        </w:trPr>
        <w:tc>
          <w:tcPr>
            <w:tcW w:w="7083" w:type="dxa"/>
            <w:gridSpan w:val="6"/>
            <w:tcBorders>
              <w:top w:val="single" w:sz="4" w:space="0" w:color="auto"/>
            </w:tcBorders>
          </w:tcPr>
          <w:p w14:paraId="0DF23571" w14:textId="40A60334" w:rsidR="00302D2D" w:rsidRPr="008D0B0F" w:rsidRDefault="00302D2D" w:rsidP="00302D2D">
            <w:pPr>
              <w:pStyle w:val="Default"/>
              <w:rPr>
                <w:sz w:val="20"/>
                <w:szCs w:val="20"/>
              </w:rPr>
            </w:pPr>
            <w:r w:rsidRPr="008D0B0F">
              <w:rPr>
                <w:sz w:val="20"/>
                <w:szCs w:val="20"/>
              </w:rPr>
              <w:t xml:space="preserve">a. Predictors: (Constant), motivasi kerja, komitmen, kompetensi </w:t>
            </w:r>
          </w:p>
        </w:tc>
      </w:tr>
      <w:tr w:rsidR="00302D2D" w:rsidRPr="008D0B0F" w14:paraId="3D765760" w14:textId="1FF8E2B4" w:rsidTr="00BF04EF">
        <w:trPr>
          <w:trHeight w:val="218"/>
          <w:jc w:val="center"/>
        </w:trPr>
        <w:tc>
          <w:tcPr>
            <w:tcW w:w="7083" w:type="dxa"/>
            <w:gridSpan w:val="6"/>
          </w:tcPr>
          <w:p w14:paraId="7ED1417C" w14:textId="15543A9F" w:rsidR="00302D2D" w:rsidRPr="008D0B0F" w:rsidRDefault="00302D2D" w:rsidP="00302D2D">
            <w:pPr>
              <w:pStyle w:val="Default"/>
              <w:rPr>
                <w:sz w:val="20"/>
                <w:szCs w:val="20"/>
              </w:rPr>
            </w:pPr>
            <w:r w:rsidRPr="008D0B0F">
              <w:rPr>
                <w:sz w:val="20"/>
                <w:szCs w:val="20"/>
              </w:rPr>
              <w:t xml:space="preserve">b. Dependent Variable: kinerja </w:t>
            </w:r>
          </w:p>
        </w:tc>
      </w:tr>
    </w:tbl>
    <w:p w14:paraId="1CFD0126" w14:textId="77777777" w:rsidR="00BC72FC" w:rsidRDefault="00000000" w:rsidP="00BF04EF">
      <w:pPr>
        <w:pStyle w:val="Default"/>
        <w:ind w:firstLine="851"/>
        <w:jc w:val="both"/>
      </w:pPr>
      <w:r w:rsidRPr="00062FAA">
        <w:t xml:space="preserve">Berdasarkan tabel </w:t>
      </w:r>
      <w:r w:rsidR="00302D2D">
        <w:t>6</w:t>
      </w:r>
      <w:r w:rsidRPr="00062FAA">
        <w:t xml:space="preserve"> dapat diketahui nilai statistik F hitung sebesar 117.588 dan F tabel sebesar 2.69 dengan nilai signifikansi sebesar 0.000 yang berarti signifikan. Melihat F hitung &gt; F tabel (117.588 &gt; 2.69) dengan tingkat signifikansi 0.000 &lt; 0.05, maka dapat disimpulkan bahwa Ha diterima yang artinya terdapat pengaruh positif dan signifikan antara Komitmen, kompetensi dan Motivasi Kerjasecara bersama-sama terhadap kinerja guru SMK Negeri di Kota Binjai. </w:t>
      </w:r>
    </w:p>
    <w:p w14:paraId="090EAE2A" w14:textId="281A88C0" w:rsidR="00696E42" w:rsidRDefault="00000000" w:rsidP="00BF04EF">
      <w:pPr>
        <w:pStyle w:val="Default"/>
        <w:ind w:firstLine="851"/>
        <w:jc w:val="both"/>
      </w:pPr>
      <w:r w:rsidRPr="00062FAA">
        <w:t>Untuk mengetahui berapa besar pengaruh variabel Komitmen (X1), Kompetensi (X2) dan Motivasi Kerja (X3) secara bersama-sama terhadap Kinerja Guru (Y), maka dapat dilihat pada tabel berikut:</w:t>
      </w:r>
    </w:p>
    <w:p w14:paraId="383E6508" w14:textId="77777777" w:rsidR="00302D2D" w:rsidRPr="00062FAA" w:rsidRDefault="00302D2D" w:rsidP="00062FAA">
      <w:pPr>
        <w:pStyle w:val="Default"/>
        <w:ind w:firstLine="567"/>
        <w:jc w:val="both"/>
      </w:pPr>
    </w:p>
    <w:p w14:paraId="530417F3" w14:textId="3DD9EE95" w:rsidR="00302D2D" w:rsidRPr="00BF04EF" w:rsidRDefault="00000000" w:rsidP="00062FAA">
      <w:pPr>
        <w:pStyle w:val="Default"/>
        <w:tabs>
          <w:tab w:val="left" w:pos="567"/>
        </w:tabs>
        <w:jc w:val="center"/>
        <w:rPr>
          <w:sz w:val="20"/>
          <w:szCs w:val="20"/>
        </w:rPr>
      </w:pPr>
      <w:r w:rsidRPr="00BF04EF">
        <w:rPr>
          <w:sz w:val="20"/>
          <w:szCs w:val="20"/>
        </w:rPr>
        <w:t xml:space="preserve">Tabel </w:t>
      </w:r>
      <w:r w:rsidR="00BF04EF" w:rsidRPr="00BF04EF">
        <w:rPr>
          <w:sz w:val="20"/>
          <w:szCs w:val="20"/>
        </w:rPr>
        <w:t>6</w:t>
      </w:r>
    </w:p>
    <w:p w14:paraId="133C2F45" w14:textId="3FA25E2F" w:rsidR="00696E42" w:rsidRPr="00BF04EF" w:rsidRDefault="00000000" w:rsidP="00062FAA">
      <w:pPr>
        <w:pStyle w:val="Default"/>
        <w:tabs>
          <w:tab w:val="left" w:pos="567"/>
        </w:tabs>
        <w:jc w:val="center"/>
        <w:rPr>
          <w:sz w:val="20"/>
          <w:szCs w:val="20"/>
        </w:rPr>
      </w:pPr>
      <w:r w:rsidRPr="00BF04EF">
        <w:rPr>
          <w:sz w:val="20"/>
          <w:szCs w:val="20"/>
        </w:rPr>
        <w:t>Uji Koefisien Determinasi Simultan Model Summaryb</w:t>
      </w:r>
    </w:p>
    <w:p w14:paraId="06EE193F" w14:textId="77777777" w:rsidR="00696E42" w:rsidRPr="00BF04EF" w:rsidRDefault="00696E42" w:rsidP="00062FAA">
      <w:pPr>
        <w:pStyle w:val="Default"/>
        <w:tabs>
          <w:tab w:val="left" w:pos="567"/>
        </w:tabs>
        <w:jc w:val="both"/>
        <w:rPr>
          <w:sz w:val="20"/>
          <w:szCs w:val="20"/>
        </w:rPr>
      </w:pPr>
    </w:p>
    <w:tbl>
      <w:tblPr>
        <w:tblW w:w="0" w:type="auto"/>
        <w:jc w:val="center"/>
        <w:tblLayout w:type="fixed"/>
        <w:tblLook w:val="0000" w:firstRow="0" w:lastRow="0" w:firstColumn="0" w:lastColumn="0" w:noHBand="0" w:noVBand="0"/>
      </w:tblPr>
      <w:tblGrid>
        <w:gridCol w:w="1517"/>
        <w:gridCol w:w="1228"/>
        <w:gridCol w:w="1228"/>
        <w:gridCol w:w="1228"/>
        <w:gridCol w:w="1598"/>
      </w:tblGrid>
      <w:tr w:rsidR="00696E42" w:rsidRPr="00302D2D" w14:paraId="72C4D1CB" w14:textId="77777777" w:rsidTr="00BF04EF">
        <w:trPr>
          <w:trHeight w:val="550"/>
          <w:jc w:val="center"/>
        </w:trPr>
        <w:tc>
          <w:tcPr>
            <w:tcW w:w="1517" w:type="dxa"/>
            <w:tcBorders>
              <w:top w:val="single" w:sz="4" w:space="0" w:color="auto"/>
              <w:bottom w:val="single" w:sz="4" w:space="0" w:color="auto"/>
            </w:tcBorders>
          </w:tcPr>
          <w:p w14:paraId="774B4293" w14:textId="77777777" w:rsidR="00696E42" w:rsidRPr="00302D2D" w:rsidRDefault="00000000" w:rsidP="00062FAA">
            <w:pPr>
              <w:pStyle w:val="Default"/>
              <w:tabs>
                <w:tab w:val="left" w:pos="567"/>
              </w:tabs>
              <w:jc w:val="both"/>
              <w:rPr>
                <w:sz w:val="20"/>
                <w:szCs w:val="20"/>
              </w:rPr>
            </w:pPr>
            <w:r w:rsidRPr="00302D2D">
              <w:rPr>
                <w:sz w:val="20"/>
                <w:szCs w:val="20"/>
              </w:rPr>
              <w:t xml:space="preserve">Model </w:t>
            </w:r>
          </w:p>
        </w:tc>
        <w:tc>
          <w:tcPr>
            <w:tcW w:w="1228" w:type="dxa"/>
            <w:tcBorders>
              <w:top w:val="single" w:sz="4" w:space="0" w:color="auto"/>
              <w:bottom w:val="single" w:sz="4" w:space="0" w:color="auto"/>
            </w:tcBorders>
          </w:tcPr>
          <w:p w14:paraId="1D46068D" w14:textId="77777777" w:rsidR="00696E42" w:rsidRPr="00302D2D" w:rsidRDefault="00000000" w:rsidP="00062FAA">
            <w:pPr>
              <w:pStyle w:val="Default"/>
              <w:tabs>
                <w:tab w:val="left" w:pos="567"/>
              </w:tabs>
              <w:jc w:val="both"/>
              <w:rPr>
                <w:sz w:val="20"/>
                <w:szCs w:val="20"/>
              </w:rPr>
            </w:pPr>
            <w:r w:rsidRPr="00302D2D">
              <w:rPr>
                <w:sz w:val="20"/>
                <w:szCs w:val="20"/>
              </w:rPr>
              <w:t xml:space="preserve">R </w:t>
            </w:r>
          </w:p>
        </w:tc>
        <w:tc>
          <w:tcPr>
            <w:tcW w:w="1228" w:type="dxa"/>
            <w:tcBorders>
              <w:top w:val="single" w:sz="4" w:space="0" w:color="auto"/>
              <w:bottom w:val="single" w:sz="4" w:space="0" w:color="auto"/>
            </w:tcBorders>
          </w:tcPr>
          <w:p w14:paraId="22762086" w14:textId="77777777" w:rsidR="00696E42" w:rsidRPr="00302D2D" w:rsidRDefault="00000000" w:rsidP="00062FAA">
            <w:pPr>
              <w:pStyle w:val="Default"/>
              <w:tabs>
                <w:tab w:val="left" w:pos="567"/>
              </w:tabs>
              <w:jc w:val="both"/>
              <w:rPr>
                <w:sz w:val="20"/>
                <w:szCs w:val="20"/>
              </w:rPr>
            </w:pPr>
            <w:r w:rsidRPr="00302D2D">
              <w:rPr>
                <w:sz w:val="20"/>
                <w:szCs w:val="20"/>
              </w:rPr>
              <w:t xml:space="preserve">R Square </w:t>
            </w:r>
          </w:p>
        </w:tc>
        <w:tc>
          <w:tcPr>
            <w:tcW w:w="1228" w:type="dxa"/>
            <w:tcBorders>
              <w:top w:val="single" w:sz="4" w:space="0" w:color="auto"/>
              <w:bottom w:val="single" w:sz="4" w:space="0" w:color="auto"/>
            </w:tcBorders>
          </w:tcPr>
          <w:p w14:paraId="28CA6B3B" w14:textId="77777777" w:rsidR="00696E42" w:rsidRPr="00302D2D" w:rsidRDefault="00000000" w:rsidP="00062FAA">
            <w:pPr>
              <w:pStyle w:val="Default"/>
              <w:tabs>
                <w:tab w:val="left" w:pos="567"/>
              </w:tabs>
              <w:jc w:val="both"/>
              <w:rPr>
                <w:sz w:val="20"/>
                <w:szCs w:val="20"/>
              </w:rPr>
            </w:pPr>
            <w:r w:rsidRPr="00302D2D">
              <w:rPr>
                <w:sz w:val="20"/>
                <w:szCs w:val="20"/>
              </w:rPr>
              <w:t xml:space="preserve">Adjusted R Square </w:t>
            </w:r>
          </w:p>
        </w:tc>
        <w:tc>
          <w:tcPr>
            <w:tcW w:w="1598" w:type="dxa"/>
            <w:tcBorders>
              <w:top w:val="single" w:sz="4" w:space="0" w:color="auto"/>
              <w:bottom w:val="single" w:sz="4" w:space="0" w:color="auto"/>
            </w:tcBorders>
          </w:tcPr>
          <w:p w14:paraId="788072E6" w14:textId="77777777" w:rsidR="00696E42" w:rsidRPr="00302D2D" w:rsidRDefault="00000000" w:rsidP="00062FAA">
            <w:pPr>
              <w:pStyle w:val="Default"/>
              <w:tabs>
                <w:tab w:val="left" w:pos="567"/>
              </w:tabs>
              <w:jc w:val="both"/>
              <w:rPr>
                <w:sz w:val="20"/>
                <w:szCs w:val="20"/>
              </w:rPr>
            </w:pPr>
            <w:r w:rsidRPr="00302D2D">
              <w:rPr>
                <w:sz w:val="20"/>
                <w:szCs w:val="20"/>
              </w:rPr>
              <w:t xml:space="preserve">Std. Error of the Estimate </w:t>
            </w:r>
          </w:p>
        </w:tc>
      </w:tr>
      <w:tr w:rsidR="00696E42" w:rsidRPr="00302D2D" w14:paraId="696E3079" w14:textId="77777777" w:rsidTr="00BF04EF">
        <w:trPr>
          <w:trHeight w:val="223"/>
          <w:jc w:val="center"/>
        </w:trPr>
        <w:tc>
          <w:tcPr>
            <w:tcW w:w="1517" w:type="dxa"/>
            <w:tcBorders>
              <w:top w:val="single" w:sz="4" w:space="0" w:color="auto"/>
              <w:bottom w:val="single" w:sz="4" w:space="0" w:color="auto"/>
            </w:tcBorders>
          </w:tcPr>
          <w:p w14:paraId="03B15CD9" w14:textId="77777777" w:rsidR="00696E42" w:rsidRPr="00302D2D" w:rsidRDefault="00000000" w:rsidP="00062FAA">
            <w:pPr>
              <w:pStyle w:val="Default"/>
              <w:tabs>
                <w:tab w:val="left" w:pos="567"/>
              </w:tabs>
              <w:jc w:val="both"/>
              <w:rPr>
                <w:sz w:val="20"/>
                <w:szCs w:val="20"/>
              </w:rPr>
            </w:pPr>
            <w:r w:rsidRPr="00302D2D">
              <w:rPr>
                <w:sz w:val="20"/>
                <w:szCs w:val="20"/>
              </w:rPr>
              <w:t xml:space="preserve">1 </w:t>
            </w:r>
          </w:p>
        </w:tc>
        <w:tc>
          <w:tcPr>
            <w:tcW w:w="1228" w:type="dxa"/>
            <w:tcBorders>
              <w:top w:val="single" w:sz="4" w:space="0" w:color="auto"/>
              <w:bottom w:val="single" w:sz="4" w:space="0" w:color="auto"/>
            </w:tcBorders>
          </w:tcPr>
          <w:p w14:paraId="4643AD4D" w14:textId="77777777" w:rsidR="00696E42" w:rsidRPr="00302D2D" w:rsidRDefault="00000000" w:rsidP="00062FAA">
            <w:pPr>
              <w:pStyle w:val="Default"/>
              <w:tabs>
                <w:tab w:val="left" w:pos="567"/>
              </w:tabs>
              <w:jc w:val="both"/>
              <w:rPr>
                <w:sz w:val="20"/>
                <w:szCs w:val="20"/>
              </w:rPr>
            </w:pPr>
            <w:r w:rsidRPr="00302D2D">
              <w:rPr>
                <w:sz w:val="20"/>
                <w:szCs w:val="20"/>
              </w:rPr>
              <w:t xml:space="preserve">.878a </w:t>
            </w:r>
          </w:p>
        </w:tc>
        <w:tc>
          <w:tcPr>
            <w:tcW w:w="1228" w:type="dxa"/>
            <w:tcBorders>
              <w:top w:val="single" w:sz="4" w:space="0" w:color="auto"/>
              <w:bottom w:val="single" w:sz="4" w:space="0" w:color="auto"/>
            </w:tcBorders>
          </w:tcPr>
          <w:p w14:paraId="2D5C2CDA" w14:textId="77777777" w:rsidR="00696E42" w:rsidRPr="00302D2D" w:rsidRDefault="00000000" w:rsidP="00062FAA">
            <w:pPr>
              <w:pStyle w:val="Default"/>
              <w:tabs>
                <w:tab w:val="left" w:pos="567"/>
              </w:tabs>
              <w:jc w:val="both"/>
              <w:rPr>
                <w:sz w:val="20"/>
                <w:szCs w:val="20"/>
              </w:rPr>
            </w:pPr>
            <w:r w:rsidRPr="00302D2D">
              <w:rPr>
                <w:sz w:val="20"/>
                <w:szCs w:val="20"/>
              </w:rPr>
              <w:t xml:space="preserve">.771 </w:t>
            </w:r>
          </w:p>
        </w:tc>
        <w:tc>
          <w:tcPr>
            <w:tcW w:w="1228" w:type="dxa"/>
            <w:tcBorders>
              <w:top w:val="single" w:sz="4" w:space="0" w:color="auto"/>
              <w:bottom w:val="single" w:sz="4" w:space="0" w:color="auto"/>
            </w:tcBorders>
          </w:tcPr>
          <w:p w14:paraId="443184C8" w14:textId="77777777" w:rsidR="00696E42" w:rsidRPr="00302D2D" w:rsidRDefault="00000000" w:rsidP="00062FAA">
            <w:pPr>
              <w:pStyle w:val="Default"/>
              <w:tabs>
                <w:tab w:val="left" w:pos="567"/>
              </w:tabs>
              <w:jc w:val="both"/>
              <w:rPr>
                <w:sz w:val="20"/>
                <w:szCs w:val="20"/>
              </w:rPr>
            </w:pPr>
            <w:r w:rsidRPr="00302D2D">
              <w:rPr>
                <w:sz w:val="20"/>
                <w:szCs w:val="20"/>
              </w:rPr>
              <w:t xml:space="preserve">.764 </w:t>
            </w:r>
          </w:p>
        </w:tc>
        <w:tc>
          <w:tcPr>
            <w:tcW w:w="1598" w:type="dxa"/>
            <w:tcBorders>
              <w:top w:val="single" w:sz="4" w:space="0" w:color="auto"/>
              <w:bottom w:val="single" w:sz="4" w:space="0" w:color="auto"/>
            </w:tcBorders>
          </w:tcPr>
          <w:p w14:paraId="3ABFC17A" w14:textId="77777777" w:rsidR="00696E42" w:rsidRPr="00302D2D" w:rsidRDefault="00000000" w:rsidP="00062FAA">
            <w:pPr>
              <w:pStyle w:val="Default"/>
              <w:tabs>
                <w:tab w:val="left" w:pos="567"/>
              </w:tabs>
              <w:jc w:val="both"/>
              <w:rPr>
                <w:sz w:val="20"/>
                <w:szCs w:val="20"/>
              </w:rPr>
            </w:pPr>
            <w:r w:rsidRPr="00302D2D">
              <w:rPr>
                <w:sz w:val="20"/>
                <w:szCs w:val="20"/>
              </w:rPr>
              <w:t xml:space="preserve">10.679 </w:t>
            </w:r>
          </w:p>
        </w:tc>
      </w:tr>
      <w:tr w:rsidR="00696E42" w:rsidRPr="00302D2D" w14:paraId="00B35680" w14:textId="77777777" w:rsidTr="00BF04EF">
        <w:trPr>
          <w:trHeight w:val="218"/>
          <w:jc w:val="center"/>
        </w:trPr>
        <w:tc>
          <w:tcPr>
            <w:tcW w:w="6799" w:type="dxa"/>
            <w:gridSpan w:val="5"/>
            <w:tcBorders>
              <w:top w:val="single" w:sz="4" w:space="0" w:color="auto"/>
            </w:tcBorders>
          </w:tcPr>
          <w:p w14:paraId="434672EA" w14:textId="77777777" w:rsidR="00696E42" w:rsidRPr="00302D2D" w:rsidRDefault="00000000" w:rsidP="00062FAA">
            <w:pPr>
              <w:pStyle w:val="Default"/>
              <w:tabs>
                <w:tab w:val="left" w:pos="567"/>
              </w:tabs>
              <w:jc w:val="both"/>
              <w:rPr>
                <w:sz w:val="20"/>
                <w:szCs w:val="20"/>
              </w:rPr>
            </w:pPr>
            <w:r w:rsidRPr="00302D2D">
              <w:rPr>
                <w:sz w:val="20"/>
                <w:szCs w:val="20"/>
              </w:rPr>
              <w:t xml:space="preserve">a. Predictors: (Constant), motivasi kerja, komitmen, kompetensi </w:t>
            </w:r>
          </w:p>
        </w:tc>
      </w:tr>
      <w:tr w:rsidR="00696E42" w:rsidRPr="00302D2D" w14:paraId="4D3A79D9" w14:textId="77777777" w:rsidTr="00BF04EF">
        <w:trPr>
          <w:trHeight w:val="218"/>
          <w:jc w:val="center"/>
        </w:trPr>
        <w:tc>
          <w:tcPr>
            <w:tcW w:w="6799" w:type="dxa"/>
            <w:gridSpan w:val="5"/>
          </w:tcPr>
          <w:p w14:paraId="7B0A17A8" w14:textId="77777777" w:rsidR="00696E42" w:rsidRPr="00302D2D" w:rsidRDefault="00000000" w:rsidP="00062FAA">
            <w:pPr>
              <w:pStyle w:val="Default"/>
              <w:tabs>
                <w:tab w:val="left" w:pos="567"/>
              </w:tabs>
              <w:jc w:val="both"/>
              <w:rPr>
                <w:sz w:val="20"/>
                <w:szCs w:val="20"/>
              </w:rPr>
            </w:pPr>
            <w:r w:rsidRPr="00302D2D">
              <w:rPr>
                <w:sz w:val="20"/>
                <w:szCs w:val="20"/>
              </w:rPr>
              <w:t xml:space="preserve">b. Dependent Variable: kinerja </w:t>
            </w:r>
          </w:p>
        </w:tc>
      </w:tr>
    </w:tbl>
    <w:p w14:paraId="57615BE9" w14:textId="0F6C8BF3" w:rsidR="00696E42" w:rsidRPr="00062FAA" w:rsidRDefault="00000000" w:rsidP="00BF04EF">
      <w:pPr>
        <w:pStyle w:val="Default"/>
        <w:ind w:right="-1" w:firstLine="851"/>
        <w:jc w:val="both"/>
      </w:pPr>
      <w:r w:rsidRPr="00062FAA">
        <w:t xml:space="preserve">Berdasarkan tabel di atas diperoleh nilai koefisien determinasi simultan (R square) sebesar 0.771 yang menunjukkan bahwa variabel kinerja guru yang dipengaruhi oleh variabel Komitmen (X1), Kompetensi (X2) dan Motivasi Kerja (X3) secara bersama-sama adalah </w:t>
      </w:r>
      <w:r w:rsidRPr="00BC72FC">
        <w:t>sebesar 77.1%</w:t>
      </w:r>
      <w:r w:rsidR="00BC72FC">
        <w:rPr>
          <w:b/>
          <w:bCs/>
        </w:rPr>
        <w:t xml:space="preserve">, </w:t>
      </w:r>
      <w:r w:rsidRPr="00062FAA">
        <w:t>sedangkan sisanya 22.9% ditentukan oleh faktor lainnya yang berada di luar penelitian ini.</w:t>
      </w:r>
    </w:p>
    <w:p w14:paraId="18132BA6" w14:textId="77777777" w:rsidR="00302D2D" w:rsidRPr="001605CF" w:rsidRDefault="00302D2D" w:rsidP="00062FAA">
      <w:pPr>
        <w:pStyle w:val="Default"/>
        <w:rPr>
          <w:b/>
          <w:bCs/>
        </w:rPr>
      </w:pPr>
    </w:p>
    <w:p w14:paraId="31DE8CC1" w14:textId="3FD75413" w:rsidR="00302D2D" w:rsidRPr="00302D2D" w:rsidRDefault="00302D2D" w:rsidP="00062FAA">
      <w:pPr>
        <w:pStyle w:val="Default"/>
        <w:rPr>
          <w:b/>
          <w:bCs/>
        </w:rPr>
      </w:pPr>
      <w:r>
        <w:rPr>
          <w:b/>
          <w:bCs/>
        </w:rPr>
        <w:lastRenderedPageBreak/>
        <w:t xml:space="preserve">PEMBAHASAN </w:t>
      </w:r>
    </w:p>
    <w:p w14:paraId="4D0FF0EE" w14:textId="327E49B6" w:rsidR="00696E42" w:rsidRPr="00062FAA" w:rsidRDefault="00000000" w:rsidP="00062FAA">
      <w:pPr>
        <w:pStyle w:val="Default"/>
      </w:pPr>
      <w:r w:rsidRPr="00062FAA">
        <w:rPr>
          <w:b/>
          <w:bCs/>
        </w:rPr>
        <w:t xml:space="preserve">Pengaruh Komitmen Terhadap Kinerja Guru </w:t>
      </w:r>
    </w:p>
    <w:p w14:paraId="7102AC6F" w14:textId="697A70DD" w:rsidR="00BF04EF" w:rsidRPr="00062FAA" w:rsidRDefault="00000000" w:rsidP="00BF04EF">
      <w:pPr>
        <w:pStyle w:val="Default"/>
        <w:ind w:firstLine="851"/>
        <w:jc w:val="both"/>
      </w:pPr>
      <w:r w:rsidRPr="00062FAA">
        <w:t xml:space="preserve">Berdasarkan hasil penelitian yang telah dilakukan terhadap guru SMK Negeri di Kota Binjai </w:t>
      </w:r>
      <w:r w:rsidRPr="00BC72FC">
        <w:t>yang diambil sampel berjumlah 109 orang melalui angket yang terdiri dari 30 item pernyataan untuk kinerja guru dan 25 item pernyataan untuk komitmen menunjukkan bahwa komitmen berpengaruh positif terhadap kinerja guru SMK Negeri di Kota Binjai.  Berdasarkan hasil analisis uji hipotesis yang telah dilakukan diperoleh nilai signifikansi (Sig) variabel Komitmen (X1) adalah sebesar 0.000 yang artinya &lt; probabilitas 0.05 atau 0.000&lt; 0.05 yang berarti bahwa Ha diterima dan H01 ditolak. Maka dapat disimpulkan bahwa terdapat pengaruh antara variabel Komitmen terhadap kinerja guru SMK Negeri di Kota Binjai. Adapun besarnya pengaruh Komitmen terhadap kinerja guru adalah sebesar 44.3%</w:t>
      </w:r>
      <w:r w:rsidRPr="00062FAA">
        <w:rPr>
          <w:b/>
          <w:bCs/>
        </w:rPr>
        <w:t xml:space="preserve"> </w:t>
      </w:r>
      <w:r w:rsidRPr="00062FAA">
        <w:t>dan sisanya 55.7% ditentukan oleh faktor lainnya.</w:t>
      </w:r>
      <w:r w:rsidR="00BF04EF">
        <w:t xml:space="preserve"> Hasil penelitian ini di dukung oleh hasil penelitian yang dilakukan oleh </w:t>
      </w:r>
      <w:r w:rsidR="00DE10B2">
        <w:fldChar w:fldCharType="begin" w:fldLock="1"/>
      </w:r>
      <w:r w:rsidR="00D37EBF">
        <w:instrText>ADDIN CSL_CITATION {"citationItems":[{"id":"ITEM-1","itemData":{"DOI":"10.37403/mjm.v6i1.144","ISSN":"2686-259X","abstract":"Education is an important factor for advancing a country's civilization. The process of education can go well through productive teacher performance. The results of the learning process done by teachers and students will produce quality graduates who are able to compete. Therefore, a teacher's commitment is required to reach the school objectives. The research was conducted to learn that the teacher's commitment has an influence on teacher performance. The number of respondents gained 44 people. Research data obtained through the distribution of questionnaires, interviews, and documentation both directly from the object of research and from reference sources related to this research. The results obtained are already high teacher commitment as well as good teacher performance. There is a moderatelly high relationship between commitment and teacher performance. Hypothesis testing results are derived that the teacher's commitment has a positive and significant influence on teacher performance.","author":[{"dropping-particle":"","family":"Nainggolan","given":"Nana Triapnita","non-dropping-particle":"","parse-names":false,"suffix":""},{"dropping-particle":"","family":"Siahaan","given":"Rotua","non-dropping-particle":"","parse-names":false,"suffix":""},{"dropping-particle":"","family":"Nainggolan","given":"Lora Ekana","non-dropping-particle":"","parse-names":false,"suffix":""}],"container-title":"Maker: Jurnal Manajemen","id":"ITEM-1","issue":"1","issued":{"date-parts":[["2020","6","1"]]},"page":"1-12","title":"Dampak Komitmen Guru Terhadap Kinerja Guru Pada SMP Negeri 1 Panei","type":"article-journal","volume":"6"},"uris":["http://www.mendeley.com/documents/?uuid=d2bf413a-9625-4936-89c6-b1f4b036e30b"]},{"id":"ITEM-2","itemData":{"DOI":"10.21831/amp.v6i2.8467","ISSN":"2461-0550","abstract":"Penelitian ini bertujuan untuk mengetahui pengaruh Kepemimpinan Kepala Sekolah, Komitmen Guru, Disiplin Kerja Guru, dan Budaya Sekolah terhadap Kinerja Guru di SMK Negeri Kabupaten Sleman Yogyakarta. Penelitian ini merupakan penelitian korelasional dengan menggunakan pendekatan kuantitatif. Populasi dalam penelitian ini adalah seluruh guru di SMK Negeri yang berada di Kabupaten Sleman yang berjumlah 659 orang. Penentuan ukuran sampel dalam penelitian ini menggunakan teknik random sampling dengan mengacu table Krejcie dan Morgan. Uji coba instrumen menggunakan uji validitas dan uji reliabilitas Alpha Cronbach’s. Teknik analisis data menggunakan uji prasyarat analisis yang meliputi uji normalitas, uji linieritas dan uji multikolinieritas. Pengujian hipotesis menggunakan analisis regresi dengan tingkat signifikansi ditentukan sebesar 5%. Hasil penelitian menunjukkan bahwa: (1) terdapat pengaruh yang positif dan signifikan kepemimpinan kepala sekolah terhadap kinerja guru; (2) terdapat pengaruh yang positif dan signifikan komitmen guru terhadap kinerja guru; (3) terdapat pengaruh yang positif dan signifikan disiplin guru terhadap kinerja guru sebesar; (4) terdapat pengaruh yang positif dan signifikan budaya sekolah terhadap kinerja guru; (5) terdapat pengaruh yang positif dan signifikan kinerja kepemimpinan, komitmen guru, disiplin kerja guru dan budaya sekolah secara simultan terhadap kinerja guru.Kata Kunci: kepemimpinan kepala sekolah, komitmen, disiplin kerja, budaya sekolah, kinerja guru THE INFLUENCE OF PRINCIPAL’S LEADERSHIP, TEACHER’S COMMITMENT, TEACHER’S WORK DISCIPLINE, AND SCHOOL CULTURE ON VOCATIONAL HIGH SCHOOL TEACHER’S PERFORMANCEAbstractThis research is aimed to know the influence of Principal’s Leadership, Teacher’s Commitment, Teacher’s Work Discipline, and School Culture on Teacher’s Performance in SMK Negeri in Sleman District. This research is a correlational design research that uses quantitative approach. Population in this research includes all teachers in SMK Negeri in Sleman District with a total of 659 persons. The sample measurement in this research applies random sampling technique by referring to Krejcie and Morgan table. The instrument trial uses Alpha Cronbach’s validity test and reliability test. The method of analyzing the data uses analysis precondition test which covers normality test, linearity test and multicollinearity test. The hypothesis proposal uses regression analysis with significance level determined by 5%. The…","author":[{"dropping-particle":"","family":"Purwoko","given":"Sidik","non-dropping-particle":"","parse-names":false,"suffix":""}],"container-title":"Jurnal Akuntabilitas Manajemen Pendidikan","id":"ITEM-2","issue":"2","issued":{"date-parts":[["2018","11","5"]]},"page":"150","title":"Pengaruh kepemimpinan kepala sekolah, komitmen guru, disiplin kerja guru, dan budaya sekolah terhadap kinerja guru SMK","type":"article-journal","volume":"6"},"uris":["http://www.mendeley.com/documents/?uuid=dd4230ed-c17e-467a-aa97-442eda518c19"]},{"id":"ITEM-3","itemData":{"DOI":"10.22437/jmk.v10i02.14239","ISSN":"2685-9424","abstract":"Penelitian jini jbertujuan jmenganalisis jdampak jkomitmen, jkreativitas jdan jWFH jterhadap jkinerja jguru j jselama jpandemi jcovid j2019 jWR jSupratman j2. jPopulasi jberjumlah j150 jorang jdan jsampel jdalam jpenelitian jini jberjumlah j109 jorang. jPengujian jmenggunakan jteknik janalisis jlinear jberganda jhasil juji jhipotesis jsecara jparsial jdidapat jbahwa jkomitmen jmemiliki jnilai jthitung&gt;ttabel jyaitu j2,953 j&gt; j1,65950 jdengan jtaraf jsignifikan j0,004 j&lt; j0,05, jkreativitas jmemiliki jnilai jthitung&gt;ttabel jyaitu j2,916 j&gt; j1,65950 jdengan jtaraf jsignifikan j0,004 j&lt; j0,05 jdan jWFH jmemiliki jnilai jthitung&gt;ttabel jyaitu j7,464 j&gt; j1,65950 jdengan jtaraf jsignifikan j0,000 j&lt; j0,05 jsehingga jkomitmen, jkreattivitas jdan jWFH jberpengaruh jpositif jdan jsignifikan jterhadap jkinerja jguru jWR jSupratman j2. jHasil jpengujian jsecara jsimultan jdidapat jbahwa jnilai jFhitung j&gt; jFtabel jsebesar j329,188 j&gt; j2,69 jdengan jtaraf jsignifikan j0,000 j&lt; j0,05 jsehingga jdiambil jkesimpulan jbahwa jkomitmen, jkreativitas jdan jWFH jberpengaruh jdan jsignifikan jsecara jbersama-sama jterhadap jkinerja jguru jWR jSupratma j2. jPerolehan jpengujian jkoefisien jdeterminasi jdidapat jnilai jadjusted jr jsquare jsebesar j0,901 jatau jsebesar j90,1% j jyang jartinya jbahwa jkomitmen, jkreativitas jdan jWFH jhanya jmenjelaskan jvariasi jvariabel jkinerja jguru jsebesar j90,1% jdan jsisanya j9,9% jdipengaruhi joleh jvariabel jlain jdiluar jvariabel jpenelitian jini.","author":[{"dropping-particle":"","family":"Harahap","given":"Dian Saputra","non-dropping-particle":"","parse-names":false,"suffix":""},{"dropping-particle":"","family":"Marpaung","given":"Fenny Krisna","non-dropping-particle":"","parse-names":false,"suffix":""}],"container-title":"Jurnal Manajemen Terapan dan Keuangan","id":"ITEM-3","issue":"02","issued":{"date-parts":[["2022","6","15"]]},"page":"293-306","title":"Pengaruh Komitmen, Kreativitas Dan WFH Terhadap Kinerja Guru (Selama Pandemi Covid 2019 WR Supratman 2)","type":"article-journal","volume":"10"},"uris":["http://www.mendeley.com/documents/?uuid=f35ac2c1-949f-4c0b-8522-f4f1bb1b5afe"]}],"mendeley":{"formattedCitation":"(Harahap &amp; Marpaung, 2022; Nainggolan et al., 2020; Purwoko, 2018)","manualFormatting":"Harahap &amp; Marpaung, 2022; Nainggolan et al., 2020; Purwoko, 2018)","plainTextFormattedCitation":"(Harahap &amp; Marpaung, 2022; Nainggolan et al., 2020; Purwoko, 2018)","previouslyFormattedCitation":"(Harahap &amp; Marpaung, 2022; Nainggolan et al., 2020; Purwoko, 2018)"},"properties":{"noteIndex":0},"schema":"https://github.com/citation-style-language/schema/raw/master/csl-citation.json"}</w:instrText>
      </w:r>
      <w:r w:rsidR="00DE10B2">
        <w:fldChar w:fldCharType="separate"/>
      </w:r>
      <w:r w:rsidR="00D37EBF" w:rsidRPr="00D37EBF">
        <w:rPr>
          <w:noProof/>
        </w:rPr>
        <w:t>Harahap &amp; Marpaung, 2022; Nainggolan et al., 2020; Purwoko, 2018)</w:t>
      </w:r>
      <w:r w:rsidR="00DE10B2">
        <w:fldChar w:fldCharType="end"/>
      </w:r>
      <w:r w:rsidR="00D37EBF">
        <w:t xml:space="preserve">, yang menyatakan bahwa aada pengaruh yang positif dan signifikan antara komitmen  terhadap kinerja guru. </w:t>
      </w:r>
    </w:p>
    <w:p w14:paraId="64105CDB" w14:textId="77777777" w:rsidR="00696E42" w:rsidRPr="00062FAA" w:rsidRDefault="00696E42" w:rsidP="00062FAA">
      <w:pPr>
        <w:pStyle w:val="Default"/>
        <w:jc w:val="both"/>
        <w:rPr>
          <w:b/>
          <w:bCs/>
        </w:rPr>
      </w:pPr>
    </w:p>
    <w:p w14:paraId="62C73AB0" w14:textId="77777777" w:rsidR="00696E42" w:rsidRPr="00062FAA" w:rsidRDefault="00000000" w:rsidP="00062FAA">
      <w:pPr>
        <w:pStyle w:val="Default"/>
        <w:jc w:val="both"/>
      </w:pPr>
      <w:r w:rsidRPr="00062FAA">
        <w:rPr>
          <w:b/>
          <w:bCs/>
        </w:rPr>
        <w:t xml:space="preserve">Pengaruh Kompetensi Terhadap Kinerja Guru </w:t>
      </w:r>
    </w:p>
    <w:p w14:paraId="37130C77" w14:textId="183C3E13" w:rsidR="00696E42" w:rsidRPr="00062FAA" w:rsidRDefault="00000000" w:rsidP="00302D2D">
      <w:pPr>
        <w:pStyle w:val="Default"/>
        <w:ind w:firstLine="851"/>
        <w:jc w:val="both"/>
      </w:pPr>
      <w:r w:rsidRPr="00062FAA">
        <w:t xml:space="preserve">Berdasarkan hasil penelitian yang telah dilakukan terhadap guru SMK Negeri di Kota Binjai yang diambil sampel berjumlah 109 orang melalui angket yang terdiri dari 30 item pernyataan untuk kinerja guru dan 20 item pernyataan untuk kompetensi menunjukkan bahwa kompetensi berpengaruh positif terhadap kinerja guru SMK Negeri di Kota Binjai. artinya &lt; probabilitas 0.05 atau 0.00 &lt; 0.05 yang berarti bahwa Ha diterima dan H0 ditolak. Maka dapat disimpulkan bahwa terdapat pengaruh antara variabel kompetensi terhadap kinerja guru SMK Negeri di Kota Binjai. Adapun besarnya pengaruh kompetensi terhadap kinerja guru adalah sebesar </w:t>
      </w:r>
      <w:r w:rsidRPr="00BC72FC">
        <w:t>70.9</w:t>
      </w:r>
      <w:r w:rsidRPr="00062FAA">
        <w:rPr>
          <w:b/>
          <w:bCs/>
        </w:rPr>
        <w:t xml:space="preserve"> % </w:t>
      </w:r>
      <w:r w:rsidRPr="00062FAA">
        <w:t>dan sisanya 29.1% ditentukan oleh faktor lainnya.</w:t>
      </w:r>
      <w:r w:rsidR="00033F4D">
        <w:t xml:space="preserve"> Hasil penelitian sejalan dengan penelitian </w:t>
      </w:r>
      <w:r w:rsidR="00033F4D">
        <w:fldChar w:fldCharType="begin" w:fldLock="1"/>
      </w:r>
      <w:r w:rsidR="00757069">
        <w:instrText>ADDIN CSL_CITATION {"citationItems":[{"id":"ITEM-1","itemData":{"DOI":"10.21009/PIP.331.8","ISSN":"2581-2297","abstract":"Penelitian ini bertujuan: (1) untuk mengetahui pengaruh kompetensi, motivasi kerja guru dan insentif secara bersama-sama terhadap kinerja guru, (2) untuk mengetahui pengaruh kompetensi terhadap kinerja guru, (3) untuk mengetahui pengaruh motivasi kerja guru terhadap kinerja guru, dan (4) untuk mengetahui pengaruh insentif terhadap kinerja guru. Metode yang digunakan dalam penelitian ini yaitu kuantitatif dengan jenis penelitian survei. Sampel dalam penelitian ini berjumlah 96 guru dari 127 guru SMA Negeri di Kecamatan Langke Rembong, Kabupaten Manggarai. Teknik sampling yang digunakan adalah simple random sampling. Instrumen penelitian yang digunakan yaitu kuesioner untuk mengukur variabel kompetensi, motivasi kerja dan insentif sedangkan variabel kinerja guru diukur dengan lembar observasi. Hasil uji prasyarat diperoleh data berdistribusi normal, linier, homogen, tidak terjadi multikolinieritas dan autokorelasi. Analisis data menggunakan analisis regeresi linier berganda dengan taraf signifikansi 0,05. Hasil penelitian menunjukkan bahwa (1) terdapat pengaruh positif dan signifikan antara kompetensi, motivasi kerja guru, dan insentif terhadap kinerja guru secara bersama-sama; (2) terdapat pengaruh positif dan signifikan antara kompetensi terhadap kinerja guru; (3) terdapat pengaruh positif dan signifikan antara motivasi kerja guru terhadap kinerja guru; (4) terdapat pengaruh positif dan signifikan antara","author":[{"dropping-particle":"","family":"Sari","given":"Helen Purnama","non-dropping-particle":"","parse-names":false,"suffix":""}],"container-title":"Perspektif Ilmu Pendidikan","id":"ITEM-1","issue":"1","issued":{"date-parts":[["2019","4","29"]]},"page":"69-78","title":"Pengaruh Kompetensi, Motivasi Kerja Dan Insentif Terhadap Kinerja Guru SMA","type":"article-journal","volume":"33"},"uris":["http://www.mendeley.com/documents/?uuid=97e78afd-10ee-4142-a634-6679a48be70a"]},{"id":"ITEM-2","itemData":{"ISSN":"2716-0343","author":[{"dropping-particle":"","family":"Rohman","given":"Hendri","non-dropping-particle":"","parse-names":false,"suffix":""}],"container-title":"Jurnal Madinasika Manajemen Pendidikan dan Keguruan","id":"ITEM-2","issue":"2","issued":{"date-parts":[["2020"]]},"page":"92-102","title":"Pengaruh kompetensi guru terhadap kinerja guru","type":"article-journal","volume":"1"},"uris":["http://www.mendeley.com/documents/?uuid=931647e4-d93b-4b99-a6b7-81f254c3a2af"]},{"id":"ITEM-3","itemData":{"ISSN":"2599-087X","author":[{"dropping-particle":"","family":"Simatupang","given":"Sudung","non-dropping-particle":"","parse-names":false,"suffix":""},{"dropping-particle":"","family":"Silalahi","given":"Marto","non-dropping-particle":"","parse-names":false,"suffix":""}],"container-title":"Jurnal Mitra Manajemen","id":"ITEM-3","issue":"4","issued":{"date-parts":[["2019"]]},"page":"370-381","title":"Pengaruh Kompetensi terhadap Kinerja Guru SMA Sultan Agung Pematangsiantar","type":"article-journal","volume":"3"},"uris":["http://www.mendeley.com/documents/?uuid=7089cc9e-1f62-4cf5-8d53-1f24a84ff539"]}],"mendeley":{"formattedCitation":"(Rohman, 2020; Sari, 2019; Simatupang &amp; Silalahi, 2019)","plainTextFormattedCitation":"(Rohman, 2020; Sari, 2019; Simatupang &amp; Silalahi, 2019)","previouslyFormattedCitation":"(Rohman, 2020; Sari, 2019; Simatupang &amp; Silalahi, 2019)"},"properties":{"noteIndex":0},"schema":"https://github.com/citation-style-language/schema/raw/master/csl-citation.json"}</w:instrText>
      </w:r>
      <w:r w:rsidR="00033F4D">
        <w:fldChar w:fldCharType="separate"/>
      </w:r>
      <w:r w:rsidR="00757069" w:rsidRPr="00757069">
        <w:rPr>
          <w:noProof/>
        </w:rPr>
        <w:t>(Rohman, 2020; Sari, 2019; Simatupang &amp; Silalahi, 2019)</w:t>
      </w:r>
      <w:r w:rsidR="00033F4D">
        <w:fldChar w:fldCharType="end"/>
      </w:r>
      <w:r w:rsidR="00757069">
        <w:t xml:space="preserve">, dengan hasil penelitian ada pengaruh positif dan signifikan antara kompetensi guru terhadap kinerja guru. </w:t>
      </w:r>
    </w:p>
    <w:p w14:paraId="70D1F018" w14:textId="77777777" w:rsidR="00696E42" w:rsidRPr="00062FAA" w:rsidRDefault="00696E42" w:rsidP="00062FAA">
      <w:pPr>
        <w:pStyle w:val="Default"/>
        <w:rPr>
          <w:b/>
          <w:bCs/>
        </w:rPr>
      </w:pPr>
    </w:p>
    <w:p w14:paraId="40F4B1C5" w14:textId="77777777" w:rsidR="00696E42" w:rsidRPr="00062FAA" w:rsidRDefault="00000000" w:rsidP="00062FAA">
      <w:pPr>
        <w:pStyle w:val="Default"/>
      </w:pPr>
      <w:r w:rsidRPr="00062FAA">
        <w:rPr>
          <w:b/>
          <w:bCs/>
        </w:rPr>
        <w:t xml:space="preserve">Pengaruh Motivasi Kerja terhadap kinerja guru </w:t>
      </w:r>
    </w:p>
    <w:p w14:paraId="777879B2" w14:textId="4D04FF45" w:rsidR="00696E42" w:rsidRPr="00062FAA" w:rsidRDefault="00000000" w:rsidP="00302D2D">
      <w:pPr>
        <w:pStyle w:val="Default"/>
        <w:ind w:firstLine="851"/>
        <w:jc w:val="both"/>
      </w:pPr>
      <w:r w:rsidRPr="00062FAA">
        <w:t xml:space="preserve">Berdasarkan hasil penelitian yang telah dilakukan terhadap guru SMK Negeri di Kota Binjai yang diambil sampel berjumlah 109 orang melalui angket yang terdiri dari 30 item pernyataan untuk kinerja guru dan 18 item pernyataan untuk Motivasi Kerja menunjukkan bahwa profesionalisme guru berpengaruh positif terhadap kinerja guru SMK Negeri di Kota Binjai. Berdasarkan hasil analisis uji hipotesis yang telah dilakukan diperoleh nilai signifikansi (Sig) variabel Motivasi Kerja (X3) adalah sebesar 0.000 yang artinya &lt; probabilitas 0.05 `atau 0.000 &lt; 0.05 yang berarti bahwa Ha diterima dan H0 ditolak. Maka dapat disimpulkan bahwa terdapat pengaruh antara variabel Motivasi Kerja terhadap kinerja guru SMK Negeri di Kota Binjai. Adapun besarnya pengaruh Motivasi Kerja terhadap kinerja guru adalah sebesar </w:t>
      </w:r>
      <w:r w:rsidRPr="00BC72FC">
        <w:t>38.7%</w:t>
      </w:r>
      <w:r w:rsidRPr="00062FAA">
        <w:rPr>
          <w:b/>
          <w:bCs/>
        </w:rPr>
        <w:t xml:space="preserve"> </w:t>
      </w:r>
      <w:r w:rsidRPr="00062FAA">
        <w:t>dan sisanya 61.3% ditentukan oleh faktor lainnya.</w:t>
      </w:r>
      <w:r w:rsidR="00757069">
        <w:t xml:space="preserve"> Menurut </w:t>
      </w:r>
      <w:r w:rsidR="00757069">
        <w:fldChar w:fldCharType="begin" w:fldLock="1"/>
      </w:r>
      <w:r w:rsidR="004A6D75">
        <w:instrText>ADDIN CSL_CITATION {"citationItems":[{"id":"ITEM-1","itemData":{"DOI":"10.35912/jahidik.v1i2.583","ISSN":"27977803","abstract":"Abstract Purpose: (1) The Impact of Work Inspiration on the Exhibition of Secondary Teachers in Purbolinggo Subdistrict, East Lampung Regime; (2) The Impact of School Culture on the Presentation of Secondary Teachers in Purbolinggo Subdistrict, East Lampung Rule; (3) The impact of Work Inspiration and School Culture together on the Presentation of Secondary Teachers in Purbolinggo Subdistrict, East Lampung Rule. Research methodology: Data analysis techniques used are (1) descriptive analysis; (2) prerequisite test of analysis includes normality test, linearity test and homogeneity test. Results: The result (1) there is a significant influence between work motivation on teacher performance; (2) school culture affects teacher performance based; and (3) there is an influence of Work Motivation and School Culture on teacher performance. Limitations: Data collection techniques on research background only with interviews. Contribution: The outcome can be use to assess the adequacy of the execution of schooling programs on working on the presentation.","author":[{"dropping-particle":"","family":"Fitrianingrum","given":"Nur Siwi","non-dropping-particle":"","parse-names":false,"suffix":""},{"dropping-particle":"","family":"Aminin","given":"Sudirman","non-dropping-particle":"","parse-names":false,"suffix":""},{"dropping-particle":"","family":"Riyanto","given":"Riyanto","non-dropping-particle":"","parse-names":false,"suffix":""}],"container-title":"Jurnal Humaniora dan Ilmu Pendidikan","id":"ITEM-1","issue":"2","issued":{"date-parts":[["2022","1","25"]]},"page":"71-83","title":"Pengaruh Motivasi Kerja dan Budaya Sekolah terhadap Kinerja Guru SMA di Kecamatan Purbolinggo","type":"article-journal","volume":"1"},"uris":["http://www.mendeley.com/documents/?uuid=fb29fdfb-5bcb-4c90-b328-ecc6b847257d"]},{"id":"ITEM-2","itemData":{"DOI":"10.22373/pjp.v11i2.13508","ISSN":"2549-6611","abstract":"This study aims to reveal (1) the effect of motivation on teacher performance (2) the effect of job satisfaction on teacher performance. This research was conducted at a public elementary school in Banda Aceh City. The study population was all teachers of public elementary schools in the city of Banda Aceh totaling 481 people. Determination of the sample using the Slovin formula, with a total sample of 218 people. Data were collected using a questionnaire filled out by respondents from teachers. The research analysis used descriptive analysis and inferential analysis with Path Analysis. The results showed that: 1) work motivation had a significant and significant effect on teacher performance and 2) job satisfaction had a significant and significant effect on teacher performance. The teacher performance model, the findings of this study explain that improving teacher performance can be done through work motivation and job satisfaction which will directly lead to better teacher performance.","author":[{"dropping-particle":"","family":"Mustika","given":"Zahara","non-dropping-particle":"","parse-names":false,"suffix":""},{"dropping-particle":"","family":"Syamsuddin","given":"Nuralam","non-dropping-particle":"","parse-names":false,"suffix":""}],"container-title":"Pionir: Jurnal Pendidikan","id":"ITEM-2","issue":"2","issued":{"date-parts":[["2022","6","9"]]},"title":"Pengaruh Motivasi Kerja Dan Kepuasan Kerja Terhadap Kinerja Guru SD Negeri Di Banda Aceh","type":"article-journal","volume":"11"},"uris":["http://www.mendeley.com/documents/?uuid=201b4e6d-43f4-4fa9-89ad-c4fc96244c84"]},{"id":"ITEM-3","itemData":{"ISSN":"2964-5883","author":[{"dropping-particle":"","family":"Winario","given":"Mohd","non-dropping-particle":"","parse-names":false,"suffix":""},{"dropping-particle":"","family":"Dianti","given":"Ratna","non-dropping-particle":"","parse-names":false,"suffix":""},{"dropping-particle":"","family":"Zakir","given":"Muhammad","non-dropping-particle":"","parse-names":false,"suffix":""},{"dropping-particle":"","family":"Assyifa","given":"Zubaidah","non-dropping-particle":"","parse-names":false,"suffix":""}],"container-title":"Money: Journal Of Financial And Islamic Banking","id":"ITEM-3","issue":"2","issued":{"date-parts":[["2023"]]},"page":"91-97","title":"Pengaruh Motivasi Kerja Terhadap Kinerja Guru Smp Negeri 6 Kandis","type":"article-journal","volume":"1"},"uris":["http://www.mendeley.com/documents/?uuid=c4199ea2-7cc1-4fe4-a9ac-2309bffea622"]}],"mendeley":{"formattedCitation":"(Fitrianingrum et al., 2022; Mustika &amp; Syamsuddin, 2022; Winario et al., 2023)","manualFormatting":"Fitrianingrum et al., 2022; Mustika &amp; Syamsuddin, 2022; Winario et al., 2023)","plainTextFormattedCitation":"(Fitrianingrum et al., 2022; Mustika &amp; Syamsuddin, 2022; Winario et al., 2023)","previouslyFormattedCitation":"(Fitrianingrum et al., 2022; Mustika &amp; Syamsuddin, 2022; Winario et al., 2023)"},"properties":{"noteIndex":0},"schema":"https://github.com/citation-style-language/schema/raw/master/csl-citation.json"}</w:instrText>
      </w:r>
      <w:r w:rsidR="00757069">
        <w:fldChar w:fldCharType="separate"/>
      </w:r>
      <w:r w:rsidR="004A6D75" w:rsidRPr="004A6D75">
        <w:rPr>
          <w:noProof/>
        </w:rPr>
        <w:t>Fitrianingrum et al., 2022; Mustika &amp; Syamsuddin, 2022; Winario et al., 2023)</w:t>
      </w:r>
      <w:r w:rsidR="00757069">
        <w:fldChar w:fldCharType="end"/>
      </w:r>
      <w:r w:rsidR="004A6D75">
        <w:t>, motivasi kerja mempunyai  pengaruh secara siqnifikan terhadap kinerja guru.</w:t>
      </w:r>
    </w:p>
    <w:p w14:paraId="235081F7" w14:textId="77777777" w:rsidR="00302D2D" w:rsidRPr="00062FAA" w:rsidRDefault="00302D2D" w:rsidP="00062FAA">
      <w:pPr>
        <w:pStyle w:val="Default"/>
        <w:jc w:val="both"/>
      </w:pPr>
    </w:p>
    <w:p w14:paraId="5EF7F6D4" w14:textId="77777777" w:rsidR="00696E42" w:rsidRPr="00062FAA" w:rsidRDefault="00000000" w:rsidP="00062FAA">
      <w:pPr>
        <w:pStyle w:val="Default"/>
        <w:jc w:val="both"/>
      </w:pPr>
      <w:r w:rsidRPr="00062FAA">
        <w:rPr>
          <w:b/>
          <w:bCs/>
        </w:rPr>
        <w:t xml:space="preserve">Pengaruh Komitmen (X1), Kompetensi (X2), Motivasi Kerja (X3) Terhadap Kinerja Guru </w:t>
      </w:r>
    </w:p>
    <w:p w14:paraId="102EC0F3" w14:textId="50B5DC30" w:rsidR="00302D2D" w:rsidRDefault="00000000" w:rsidP="00302D2D">
      <w:pPr>
        <w:pStyle w:val="Default"/>
        <w:ind w:firstLine="851"/>
        <w:jc w:val="both"/>
      </w:pPr>
      <w:r w:rsidRPr="00062FAA">
        <w:t xml:space="preserve">Berdasarkan hasil penelitian yang telah dilakukan terhadap guru SMK Negeri di Kota Binjai yang diambil sampel berjumlah 109 orang dari 2 sekolah dasar melalui angket </w:t>
      </w:r>
      <w:r w:rsidRPr="00062FAA">
        <w:lastRenderedPageBreak/>
        <w:t xml:space="preserve">menunjukkan bahwa Komitmen (X1), Kompetensi(X2), Motivasi Kerja (X3) berpengaruh positif terhadap kinerja guru SMK Negeri di Kota Binjai. Berdasarkan hasil analisis uji hipotesis dalam uji F diperoleh nilai signifikansi (Sig.) sebesar 0.000 yang artinya &lt; probabilitas 0.05 atau 0.000 &lt; 0.05 dan diperoleh nilai F hitung adalah sebesar 117.588. Dengan membandingkan Fhitung dan Ftabel pada taraf signifikansi 5% diperoleh nilai Ftabel yaitu 2,69. Maka dapat disimpulkan bahwa nilai Fhitung &gt; Ftabel yaitu 117.588 &gt; 2,69 yang berarti Ha diterima dan H0 ditolak. Maka dapat disimpulkan bahwa variabel Komitmen (X1), Kompetensi (X2), motivasi Kerja (X3) secara simultan (bersama-sama) memiliki pengaruh yang signifikan terhadap variabel kinerja guru. Adapun besarnya pengaruh Komitmen (X1), Kompetensi (X2), motivasi Kerja (X3) secara bersama-sama terhadap kinerja guru adalah sebesar </w:t>
      </w:r>
      <w:r w:rsidRPr="00062FAA">
        <w:rPr>
          <w:b/>
          <w:bCs/>
        </w:rPr>
        <w:t xml:space="preserve">77.1% </w:t>
      </w:r>
      <w:r w:rsidRPr="00062FAA">
        <w:t xml:space="preserve">dan sisanya 20.9% dipengaruhi oleh faktor lain. </w:t>
      </w:r>
    </w:p>
    <w:p w14:paraId="598F9409" w14:textId="3AB36B78" w:rsidR="00696E42" w:rsidRPr="00062FAA" w:rsidRDefault="00000000" w:rsidP="00302D2D">
      <w:pPr>
        <w:pStyle w:val="Default"/>
        <w:ind w:firstLine="851"/>
        <w:jc w:val="both"/>
      </w:pPr>
      <w:r w:rsidRPr="00062FAA">
        <w:t>Dari hasil penelitian tersebut menunjukkan bahwa Komitmen (X1), Kompetensi (X2), motivasi Kerja (X3) memiliki pengaruh secara bersama-sama terhadap kinerja guru. Hal ini dapat disimpulkan bahwa apabila Komitmen (X1), Kompetensi(X2), motivasi Kerja (X3) secara bersama-sama semakin baik dan terus berkembang maka akan dapat meningkatkan kinerja guru yang ada di sekolah tersebut menjadi semakin baik pula.</w:t>
      </w:r>
    </w:p>
    <w:p w14:paraId="32422925" w14:textId="77777777" w:rsidR="00302D2D" w:rsidRDefault="00302D2D" w:rsidP="00062FAA">
      <w:pPr>
        <w:pStyle w:val="Default"/>
        <w:jc w:val="both"/>
        <w:rPr>
          <w:b/>
          <w:bCs/>
        </w:rPr>
      </w:pPr>
    </w:p>
    <w:p w14:paraId="742F1288" w14:textId="13D8CE79" w:rsidR="00696E42" w:rsidRPr="00062FAA" w:rsidRDefault="00000000" w:rsidP="00062FAA">
      <w:pPr>
        <w:pStyle w:val="Default"/>
        <w:jc w:val="both"/>
        <w:rPr>
          <w:b/>
          <w:bCs/>
        </w:rPr>
      </w:pPr>
      <w:r w:rsidRPr="00062FAA">
        <w:rPr>
          <w:b/>
          <w:bCs/>
        </w:rPr>
        <w:t xml:space="preserve">SIMPULAN </w:t>
      </w:r>
    </w:p>
    <w:p w14:paraId="7D8AF1C1" w14:textId="0F1B9FC5" w:rsidR="00696E42" w:rsidRPr="00302D2D" w:rsidRDefault="00000000" w:rsidP="00302D2D">
      <w:pPr>
        <w:pStyle w:val="Default"/>
        <w:ind w:firstLine="720"/>
        <w:jc w:val="both"/>
      </w:pPr>
      <w:r w:rsidRPr="00062FAA">
        <w:t xml:space="preserve">Berdasarkan hasil penelitian dan pembahasan yang telah dikemukan sebelumnya, maka dapat diambil kesimpulan </w:t>
      </w:r>
      <w:r w:rsidR="00302D2D">
        <w:t xml:space="preserve">bahwa </w:t>
      </w:r>
      <w:r w:rsidRPr="00062FAA">
        <w:t>Komitmen, Kompetensi dan Motivasi Kerja secara bersama-sama berpengaruh terhadap kinerja Guru SMK Negeri di Kota Binjai. Hal ini menunjukkan bahwa dengan adanya Komitmen, Kompetensi dan Motivasi Kerja yang tinggi akan meningkatkan kinerja Guru.</w:t>
      </w:r>
    </w:p>
    <w:p w14:paraId="56698275" w14:textId="77777777" w:rsidR="00696E42" w:rsidRPr="00062FAA" w:rsidRDefault="00696E42" w:rsidP="00062FAA">
      <w:pPr>
        <w:pStyle w:val="Default"/>
        <w:jc w:val="both"/>
        <w:rPr>
          <w:b/>
          <w:bCs/>
        </w:rPr>
      </w:pPr>
    </w:p>
    <w:p w14:paraId="28BE9A66" w14:textId="437A8E6E" w:rsidR="00696E42" w:rsidRDefault="004A6D75" w:rsidP="00062FAA">
      <w:pPr>
        <w:pStyle w:val="Default"/>
        <w:jc w:val="both"/>
        <w:rPr>
          <w:b/>
          <w:bCs/>
        </w:rPr>
      </w:pPr>
      <w:r w:rsidRPr="00062FAA">
        <w:rPr>
          <w:b/>
          <w:bCs/>
        </w:rPr>
        <w:t xml:space="preserve">DAFTAR PUSTAKA </w:t>
      </w:r>
    </w:p>
    <w:p w14:paraId="05C13192" w14:textId="4051F9E5" w:rsidR="002047BD" w:rsidRPr="002047BD" w:rsidRDefault="004A6D75" w:rsidP="00AD5598">
      <w:pPr>
        <w:widowControl w:val="0"/>
        <w:autoSpaceDE w:val="0"/>
        <w:autoSpaceDN w:val="0"/>
        <w:adjustRightInd w:val="0"/>
        <w:spacing w:line="240" w:lineRule="auto"/>
        <w:ind w:left="851" w:hanging="851"/>
        <w:rPr>
          <w:rFonts w:ascii="Times New Roman" w:hAnsi="Times New Roman" w:cs="Times New Roman"/>
          <w:noProof/>
          <w:sz w:val="24"/>
          <w:szCs w:val="24"/>
        </w:rPr>
      </w:pPr>
      <w:r>
        <w:rPr>
          <w:b/>
          <w:bCs/>
        </w:rPr>
        <w:fldChar w:fldCharType="begin" w:fldLock="1"/>
      </w:r>
      <w:r>
        <w:rPr>
          <w:b/>
          <w:bCs/>
        </w:rPr>
        <w:instrText xml:space="preserve">ADDIN Mendeley Bibliography CSL_BIBLIOGRAPHY </w:instrText>
      </w:r>
      <w:r>
        <w:rPr>
          <w:b/>
          <w:bCs/>
        </w:rPr>
        <w:fldChar w:fldCharType="separate"/>
      </w:r>
      <w:r w:rsidR="002047BD" w:rsidRPr="002047BD">
        <w:rPr>
          <w:rFonts w:ascii="Times New Roman" w:hAnsi="Times New Roman" w:cs="Times New Roman"/>
          <w:noProof/>
          <w:sz w:val="24"/>
          <w:szCs w:val="24"/>
        </w:rPr>
        <w:t xml:space="preserve">Agustina, A., Ibrahim, M. M., &amp; Maulana, A. (2020). Pengaruh Motivasi Kerja Guru Terhadap Kinerja Guru Pada Mtsn Di Kecamatan Bontotiro Kabupaten Bulukumba. </w:t>
      </w:r>
      <w:r w:rsidR="002047BD" w:rsidRPr="002047BD">
        <w:rPr>
          <w:rFonts w:ascii="Times New Roman" w:hAnsi="Times New Roman" w:cs="Times New Roman"/>
          <w:i/>
          <w:iCs/>
          <w:noProof/>
          <w:sz w:val="24"/>
          <w:szCs w:val="24"/>
        </w:rPr>
        <w:t>Idaarah: Jurnal Manajemen Pendidikan</w:t>
      </w:r>
      <w:r w:rsidR="002047BD" w:rsidRPr="002047BD">
        <w:rPr>
          <w:rFonts w:ascii="Times New Roman" w:hAnsi="Times New Roman" w:cs="Times New Roman"/>
          <w:noProof/>
          <w:sz w:val="24"/>
          <w:szCs w:val="24"/>
        </w:rPr>
        <w:t xml:space="preserve">, </w:t>
      </w:r>
      <w:r w:rsidR="002047BD" w:rsidRPr="002047BD">
        <w:rPr>
          <w:rFonts w:ascii="Times New Roman" w:hAnsi="Times New Roman" w:cs="Times New Roman"/>
          <w:i/>
          <w:iCs/>
          <w:noProof/>
          <w:sz w:val="24"/>
          <w:szCs w:val="24"/>
        </w:rPr>
        <w:t>4</w:t>
      </w:r>
      <w:r w:rsidR="002047BD" w:rsidRPr="002047BD">
        <w:rPr>
          <w:rFonts w:ascii="Times New Roman" w:hAnsi="Times New Roman" w:cs="Times New Roman"/>
          <w:noProof/>
          <w:sz w:val="24"/>
          <w:szCs w:val="24"/>
        </w:rPr>
        <w:t>(1), 111. https://doi.org/10.24252/idaarah.v4i1.14164</w:t>
      </w:r>
    </w:p>
    <w:p w14:paraId="5F9764BC" w14:textId="77777777" w:rsidR="002047BD" w:rsidRPr="002047BD" w:rsidRDefault="002047BD" w:rsidP="00AD5598">
      <w:pPr>
        <w:widowControl w:val="0"/>
        <w:autoSpaceDE w:val="0"/>
        <w:autoSpaceDN w:val="0"/>
        <w:adjustRightInd w:val="0"/>
        <w:spacing w:line="240" w:lineRule="auto"/>
        <w:ind w:left="851" w:hanging="851"/>
        <w:rPr>
          <w:rFonts w:ascii="Times New Roman" w:hAnsi="Times New Roman" w:cs="Times New Roman"/>
          <w:noProof/>
          <w:sz w:val="24"/>
          <w:szCs w:val="24"/>
        </w:rPr>
      </w:pPr>
      <w:r w:rsidRPr="002047BD">
        <w:rPr>
          <w:rFonts w:ascii="Times New Roman" w:hAnsi="Times New Roman" w:cs="Times New Roman"/>
          <w:noProof/>
          <w:sz w:val="24"/>
          <w:szCs w:val="24"/>
        </w:rPr>
        <w:t xml:space="preserve">Fatkurinah, W. (2020). Kompetensi Manajerial Kepala Sekolah, Motivasi Kerja, dan Lingkungan Kerja: Pengaruhnya terhadap Kinerja Guru. </w:t>
      </w:r>
      <w:r w:rsidRPr="002047BD">
        <w:rPr>
          <w:rFonts w:ascii="Times New Roman" w:hAnsi="Times New Roman" w:cs="Times New Roman"/>
          <w:i/>
          <w:iCs/>
          <w:noProof/>
          <w:sz w:val="24"/>
          <w:szCs w:val="24"/>
        </w:rPr>
        <w:t>Jurnal Penelitian Dan Pendidikan IPS</w:t>
      </w:r>
      <w:r w:rsidRPr="002047BD">
        <w:rPr>
          <w:rFonts w:ascii="Times New Roman" w:hAnsi="Times New Roman" w:cs="Times New Roman"/>
          <w:noProof/>
          <w:sz w:val="24"/>
          <w:szCs w:val="24"/>
        </w:rPr>
        <w:t xml:space="preserve">, </w:t>
      </w:r>
      <w:r w:rsidRPr="002047BD">
        <w:rPr>
          <w:rFonts w:ascii="Times New Roman" w:hAnsi="Times New Roman" w:cs="Times New Roman"/>
          <w:i/>
          <w:iCs/>
          <w:noProof/>
          <w:sz w:val="24"/>
          <w:szCs w:val="24"/>
        </w:rPr>
        <w:t>14</w:t>
      </w:r>
      <w:r w:rsidRPr="002047BD">
        <w:rPr>
          <w:rFonts w:ascii="Times New Roman" w:hAnsi="Times New Roman" w:cs="Times New Roman"/>
          <w:noProof/>
          <w:sz w:val="24"/>
          <w:szCs w:val="24"/>
        </w:rPr>
        <w:t>(2), 90–93. https://doi.org/10.21067/jppi.v14i2.4861</w:t>
      </w:r>
    </w:p>
    <w:p w14:paraId="4E007110" w14:textId="77777777" w:rsidR="002047BD" w:rsidRPr="002047BD" w:rsidRDefault="002047BD" w:rsidP="00AD5598">
      <w:pPr>
        <w:widowControl w:val="0"/>
        <w:autoSpaceDE w:val="0"/>
        <w:autoSpaceDN w:val="0"/>
        <w:adjustRightInd w:val="0"/>
        <w:spacing w:line="240" w:lineRule="auto"/>
        <w:ind w:left="851" w:hanging="851"/>
        <w:rPr>
          <w:rFonts w:ascii="Times New Roman" w:hAnsi="Times New Roman" w:cs="Times New Roman"/>
          <w:noProof/>
          <w:sz w:val="24"/>
          <w:szCs w:val="24"/>
        </w:rPr>
      </w:pPr>
      <w:r w:rsidRPr="002047BD">
        <w:rPr>
          <w:rFonts w:ascii="Times New Roman" w:hAnsi="Times New Roman" w:cs="Times New Roman"/>
          <w:noProof/>
          <w:sz w:val="24"/>
          <w:szCs w:val="24"/>
        </w:rPr>
        <w:t xml:space="preserve">Fitrianingrum, N. S., Aminin, S., &amp; Riyanto, R. (2022). Pengaruh Motivasi Kerja dan Budaya Sekolah terhadap Kinerja Guru SMA di Kecamatan Purbolinggo. </w:t>
      </w:r>
      <w:r w:rsidRPr="002047BD">
        <w:rPr>
          <w:rFonts w:ascii="Times New Roman" w:hAnsi="Times New Roman" w:cs="Times New Roman"/>
          <w:i/>
          <w:iCs/>
          <w:noProof/>
          <w:sz w:val="24"/>
          <w:szCs w:val="24"/>
        </w:rPr>
        <w:t>Jurnal Humaniora Dan Ilmu Pendidikan</w:t>
      </w:r>
      <w:r w:rsidRPr="002047BD">
        <w:rPr>
          <w:rFonts w:ascii="Times New Roman" w:hAnsi="Times New Roman" w:cs="Times New Roman"/>
          <w:noProof/>
          <w:sz w:val="24"/>
          <w:szCs w:val="24"/>
        </w:rPr>
        <w:t xml:space="preserve">, </w:t>
      </w:r>
      <w:r w:rsidRPr="002047BD">
        <w:rPr>
          <w:rFonts w:ascii="Times New Roman" w:hAnsi="Times New Roman" w:cs="Times New Roman"/>
          <w:i/>
          <w:iCs/>
          <w:noProof/>
          <w:sz w:val="24"/>
          <w:szCs w:val="24"/>
        </w:rPr>
        <w:t>1</w:t>
      </w:r>
      <w:r w:rsidRPr="002047BD">
        <w:rPr>
          <w:rFonts w:ascii="Times New Roman" w:hAnsi="Times New Roman" w:cs="Times New Roman"/>
          <w:noProof/>
          <w:sz w:val="24"/>
          <w:szCs w:val="24"/>
        </w:rPr>
        <w:t>(2), 71–83. https://doi.org/10.35912/jahidik.v1i2.583</w:t>
      </w:r>
    </w:p>
    <w:p w14:paraId="01FE5AD1" w14:textId="77777777" w:rsidR="002047BD" w:rsidRPr="002047BD" w:rsidRDefault="002047BD" w:rsidP="00AD5598">
      <w:pPr>
        <w:widowControl w:val="0"/>
        <w:autoSpaceDE w:val="0"/>
        <w:autoSpaceDN w:val="0"/>
        <w:adjustRightInd w:val="0"/>
        <w:spacing w:line="240" w:lineRule="auto"/>
        <w:ind w:left="851" w:hanging="851"/>
        <w:rPr>
          <w:rFonts w:ascii="Times New Roman" w:hAnsi="Times New Roman" w:cs="Times New Roman"/>
          <w:noProof/>
          <w:sz w:val="24"/>
          <w:szCs w:val="24"/>
        </w:rPr>
      </w:pPr>
      <w:r w:rsidRPr="002047BD">
        <w:rPr>
          <w:rFonts w:ascii="Times New Roman" w:hAnsi="Times New Roman" w:cs="Times New Roman"/>
          <w:noProof/>
          <w:sz w:val="24"/>
          <w:szCs w:val="24"/>
        </w:rPr>
        <w:t xml:space="preserve">Harahap, D. S., &amp; Marpaung, F. K. (2022). Pengaruh Komitmen, Kreativitas Dan WFH Terhadap Kinerja Guru (Selama Pandemi Covid 2019 WR Supratman 2). </w:t>
      </w:r>
      <w:r w:rsidRPr="002047BD">
        <w:rPr>
          <w:rFonts w:ascii="Times New Roman" w:hAnsi="Times New Roman" w:cs="Times New Roman"/>
          <w:i/>
          <w:iCs/>
          <w:noProof/>
          <w:sz w:val="24"/>
          <w:szCs w:val="24"/>
        </w:rPr>
        <w:t>Jurnal Manajemen Terapan Dan Keuangan</w:t>
      </w:r>
      <w:r w:rsidRPr="002047BD">
        <w:rPr>
          <w:rFonts w:ascii="Times New Roman" w:hAnsi="Times New Roman" w:cs="Times New Roman"/>
          <w:noProof/>
          <w:sz w:val="24"/>
          <w:szCs w:val="24"/>
        </w:rPr>
        <w:t xml:space="preserve">, </w:t>
      </w:r>
      <w:r w:rsidRPr="002047BD">
        <w:rPr>
          <w:rFonts w:ascii="Times New Roman" w:hAnsi="Times New Roman" w:cs="Times New Roman"/>
          <w:i/>
          <w:iCs/>
          <w:noProof/>
          <w:sz w:val="24"/>
          <w:szCs w:val="24"/>
        </w:rPr>
        <w:t>10</w:t>
      </w:r>
      <w:r w:rsidRPr="002047BD">
        <w:rPr>
          <w:rFonts w:ascii="Times New Roman" w:hAnsi="Times New Roman" w:cs="Times New Roman"/>
          <w:noProof/>
          <w:sz w:val="24"/>
          <w:szCs w:val="24"/>
        </w:rPr>
        <w:t>(02), 293–306. https://doi.org/10.22437/jmk.v10i02.14239</w:t>
      </w:r>
    </w:p>
    <w:p w14:paraId="15EEBBE6" w14:textId="77777777" w:rsidR="002047BD" w:rsidRPr="002047BD" w:rsidRDefault="002047BD" w:rsidP="00AD5598">
      <w:pPr>
        <w:widowControl w:val="0"/>
        <w:autoSpaceDE w:val="0"/>
        <w:autoSpaceDN w:val="0"/>
        <w:adjustRightInd w:val="0"/>
        <w:spacing w:line="240" w:lineRule="auto"/>
        <w:ind w:left="851" w:hanging="851"/>
        <w:rPr>
          <w:rFonts w:ascii="Times New Roman" w:hAnsi="Times New Roman" w:cs="Times New Roman"/>
          <w:noProof/>
          <w:sz w:val="24"/>
          <w:szCs w:val="24"/>
        </w:rPr>
      </w:pPr>
      <w:r w:rsidRPr="002047BD">
        <w:rPr>
          <w:rFonts w:ascii="Times New Roman" w:hAnsi="Times New Roman" w:cs="Times New Roman"/>
          <w:noProof/>
          <w:sz w:val="24"/>
          <w:szCs w:val="24"/>
        </w:rPr>
        <w:t xml:space="preserve">Jalaluddin, J., Mifayetti, S., &amp; Zainuddin, Z. (2021). Pengaruh Kepemimpinan, Budaya Organisasi dan Kepuasan Kerja terhadap Kinerja Dosen Universitas Serambi Mekkah. </w:t>
      </w:r>
      <w:r w:rsidRPr="002047BD">
        <w:rPr>
          <w:rFonts w:ascii="Times New Roman" w:hAnsi="Times New Roman" w:cs="Times New Roman"/>
          <w:i/>
          <w:iCs/>
          <w:noProof/>
          <w:sz w:val="24"/>
          <w:szCs w:val="24"/>
        </w:rPr>
        <w:t>Jupiis: Jurnal Pendidikan Ilmu-Ilmu Sosial</w:t>
      </w:r>
      <w:r w:rsidRPr="002047BD">
        <w:rPr>
          <w:rFonts w:ascii="Times New Roman" w:hAnsi="Times New Roman" w:cs="Times New Roman"/>
          <w:noProof/>
          <w:sz w:val="24"/>
          <w:szCs w:val="24"/>
        </w:rPr>
        <w:t xml:space="preserve">, </w:t>
      </w:r>
      <w:r w:rsidRPr="002047BD">
        <w:rPr>
          <w:rFonts w:ascii="Times New Roman" w:hAnsi="Times New Roman" w:cs="Times New Roman"/>
          <w:i/>
          <w:iCs/>
          <w:noProof/>
          <w:sz w:val="24"/>
          <w:szCs w:val="24"/>
        </w:rPr>
        <w:t>13</w:t>
      </w:r>
      <w:r w:rsidRPr="002047BD">
        <w:rPr>
          <w:rFonts w:ascii="Times New Roman" w:hAnsi="Times New Roman" w:cs="Times New Roman"/>
          <w:noProof/>
          <w:sz w:val="24"/>
          <w:szCs w:val="24"/>
        </w:rPr>
        <w:t>(1), 175. https://doi.org/10.24114/jupiis.v13i1.23458</w:t>
      </w:r>
    </w:p>
    <w:p w14:paraId="02AB3456" w14:textId="77777777" w:rsidR="002047BD" w:rsidRPr="002047BD" w:rsidRDefault="002047BD" w:rsidP="00AD5598">
      <w:pPr>
        <w:widowControl w:val="0"/>
        <w:autoSpaceDE w:val="0"/>
        <w:autoSpaceDN w:val="0"/>
        <w:adjustRightInd w:val="0"/>
        <w:spacing w:line="240" w:lineRule="auto"/>
        <w:ind w:left="851" w:hanging="851"/>
        <w:rPr>
          <w:rFonts w:ascii="Times New Roman" w:hAnsi="Times New Roman" w:cs="Times New Roman"/>
          <w:noProof/>
          <w:sz w:val="24"/>
          <w:szCs w:val="24"/>
        </w:rPr>
      </w:pPr>
      <w:r w:rsidRPr="002047BD">
        <w:rPr>
          <w:rFonts w:ascii="Times New Roman" w:hAnsi="Times New Roman" w:cs="Times New Roman"/>
          <w:noProof/>
          <w:sz w:val="24"/>
          <w:szCs w:val="24"/>
        </w:rPr>
        <w:t xml:space="preserve">Kemendibud, R. (2002). </w:t>
      </w:r>
      <w:r w:rsidRPr="002047BD">
        <w:rPr>
          <w:rFonts w:ascii="Times New Roman" w:hAnsi="Times New Roman" w:cs="Times New Roman"/>
          <w:i/>
          <w:iCs/>
          <w:noProof/>
          <w:sz w:val="24"/>
          <w:szCs w:val="24"/>
        </w:rPr>
        <w:t>Keputusan Menteri Pendidikan Nasional Republik Indonesia Tentang Kurikulum Inti Pendidikan Tinggi</w:t>
      </w:r>
      <w:r w:rsidRPr="002047BD">
        <w:rPr>
          <w:rFonts w:ascii="Times New Roman" w:hAnsi="Times New Roman" w:cs="Times New Roman"/>
          <w:noProof/>
          <w:sz w:val="24"/>
          <w:szCs w:val="24"/>
        </w:rPr>
        <w:t>. https://www.regulasip.id/book/4796/read</w:t>
      </w:r>
    </w:p>
    <w:p w14:paraId="7D03802F" w14:textId="77777777" w:rsidR="002047BD" w:rsidRPr="002047BD" w:rsidRDefault="002047BD" w:rsidP="00AD5598">
      <w:pPr>
        <w:widowControl w:val="0"/>
        <w:autoSpaceDE w:val="0"/>
        <w:autoSpaceDN w:val="0"/>
        <w:adjustRightInd w:val="0"/>
        <w:spacing w:line="240" w:lineRule="auto"/>
        <w:ind w:left="851" w:hanging="851"/>
        <w:rPr>
          <w:rFonts w:ascii="Times New Roman" w:hAnsi="Times New Roman" w:cs="Times New Roman"/>
          <w:noProof/>
          <w:sz w:val="24"/>
          <w:szCs w:val="24"/>
        </w:rPr>
      </w:pPr>
      <w:r w:rsidRPr="002047BD">
        <w:rPr>
          <w:rFonts w:ascii="Times New Roman" w:hAnsi="Times New Roman" w:cs="Times New Roman"/>
          <w:noProof/>
          <w:sz w:val="24"/>
          <w:szCs w:val="24"/>
        </w:rPr>
        <w:lastRenderedPageBreak/>
        <w:t xml:space="preserve">Mustika, Z., &amp; Syamsuddin, N. (2022). Pengaruh Motivasi Kerja Dan Kepuasan Kerja Terhadap Kinerja Guru SD Negeri Di Banda Aceh. </w:t>
      </w:r>
      <w:r w:rsidRPr="002047BD">
        <w:rPr>
          <w:rFonts w:ascii="Times New Roman" w:hAnsi="Times New Roman" w:cs="Times New Roman"/>
          <w:i/>
          <w:iCs/>
          <w:noProof/>
          <w:sz w:val="24"/>
          <w:szCs w:val="24"/>
        </w:rPr>
        <w:t>Pionir: Jurnal Pendidikan</w:t>
      </w:r>
      <w:r w:rsidRPr="002047BD">
        <w:rPr>
          <w:rFonts w:ascii="Times New Roman" w:hAnsi="Times New Roman" w:cs="Times New Roman"/>
          <w:noProof/>
          <w:sz w:val="24"/>
          <w:szCs w:val="24"/>
        </w:rPr>
        <w:t xml:space="preserve">, </w:t>
      </w:r>
      <w:r w:rsidRPr="002047BD">
        <w:rPr>
          <w:rFonts w:ascii="Times New Roman" w:hAnsi="Times New Roman" w:cs="Times New Roman"/>
          <w:i/>
          <w:iCs/>
          <w:noProof/>
          <w:sz w:val="24"/>
          <w:szCs w:val="24"/>
        </w:rPr>
        <w:t>11</w:t>
      </w:r>
      <w:r w:rsidRPr="002047BD">
        <w:rPr>
          <w:rFonts w:ascii="Times New Roman" w:hAnsi="Times New Roman" w:cs="Times New Roman"/>
          <w:noProof/>
          <w:sz w:val="24"/>
          <w:szCs w:val="24"/>
        </w:rPr>
        <w:t>(2). https://doi.org/10.22373/pjp.v11i2.13508</w:t>
      </w:r>
    </w:p>
    <w:p w14:paraId="0A598D15" w14:textId="77777777" w:rsidR="002047BD" w:rsidRPr="002047BD" w:rsidRDefault="002047BD" w:rsidP="00AD5598">
      <w:pPr>
        <w:widowControl w:val="0"/>
        <w:autoSpaceDE w:val="0"/>
        <w:autoSpaceDN w:val="0"/>
        <w:adjustRightInd w:val="0"/>
        <w:spacing w:line="240" w:lineRule="auto"/>
        <w:ind w:left="851" w:hanging="851"/>
        <w:rPr>
          <w:rFonts w:ascii="Times New Roman" w:hAnsi="Times New Roman" w:cs="Times New Roman"/>
          <w:noProof/>
          <w:sz w:val="24"/>
          <w:szCs w:val="24"/>
        </w:rPr>
      </w:pPr>
      <w:r w:rsidRPr="002047BD">
        <w:rPr>
          <w:rFonts w:ascii="Times New Roman" w:hAnsi="Times New Roman" w:cs="Times New Roman"/>
          <w:noProof/>
          <w:sz w:val="24"/>
          <w:szCs w:val="24"/>
        </w:rPr>
        <w:t xml:space="preserve">Nainggolan, N. T., Siahaan, R., &amp; Nainggolan, L. E. (2020). Dampak Komitmen Guru Terhadap Kinerja Guru Pada SMP Negeri 1 Panei. </w:t>
      </w:r>
      <w:r w:rsidRPr="002047BD">
        <w:rPr>
          <w:rFonts w:ascii="Times New Roman" w:hAnsi="Times New Roman" w:cs="Times New Roman"/>
          <w:i/>
          <w:iCs/>
          <w:noProof/>
          <w:sz w:val="24"/>
          <w:szCs w:val="24"/>
        </w:rPr>
        <w:t>Maker: Jurnal Manajemen</w:t>
      </w:r>
      <w:r w:rsidRPr="002047BD">
        <w:rPr>
          <w:rFonts w:ascii="Times New Roman" w:hAnsi="Times New Roman" w:cs="Times New Roman"/>
          <w:noProof/>
          <w:sz w:val="24"/>
          <w:szCs w:val="24"/>
        </w:rPr>
        <w:t xml:space="preserve">, </w:t>
      </w:r>
      <w:r w:rsidRPr="002047BD">
        <w:rPr>
          <w:rFonts w:ascii="Times New Roman" w:hAnsi="Times New Roman" w:cs="Times New Roman"/>
          <w:i/>
          <w:iCs/>
          <w:noProof/>
          <w:sz w:val="24"/>
          <w:szCs w:val="24"/>
        </w:rPr>
        <w:t>6</w:t>
      </w:r>
      <w:r w:rsidRPr="002047BD">
        <w:rPr>
          <w:rFonts w:ascii="Times New Roman" w:hAnsi="Times New Roman" w:cs="Times New Roman"/>
          <w:noProof/>
          <w:sz w:val="24"/>
          <w:szCs w:val="24"/>
        </w:rPr>
        <w:t>(1), 1–12. https://doi.org/10.37403/mjm.v6i1.144</w:t>
      </w:r>
    </w:p>
    <w:p w14:paraId="2886085E" w14:textId="77777777" w:rsidR="002047BD" w:rsidRPr="002047BD" w:rsidRDefault="002047BD" w:rsidP="00AD5598">
      <w:pPr>
        <w:widowControl w:val="0"/>
        <w:autoSpaceDE w:val="0"/>
        <w:autoSpaceDN w:val="0"/>
        <w:adjustRightInd w:val="0"/>
        <w:spacing w:line="240" w:lineRule="auto"/>
        <w:ind w:left="851" w:hanging="851"/>
        <w:rPr>
          <w:rFonts w:ascii="Times New Roman" w:hAnsi="Times New Roman" w:cs="Times New Roman"/>
          <w:noProof/>
          <w:sz w:val="24"/>
          <w:szCs w:val="24"/>
        </w:rPr>
      </w:pPr>
      <w:r w:rsidRPr="002047BD">
        <w:rPr>
          <w:rFonts w:ascii="Times New Roman" w:hAnsi="Times New Roman" w:cs="Times New Roman"/>
          <w:noProof/>
          <w:sz w:val="24"/>
          <w:szCs w:val="24"/>
        </w:rPr>
        <w:t xml:space="preserve">Narsih, D. (2017). Pengaruh Kompetensi Dan Kepuasaan Kerja Terhadap Kinerja Guru SMKN 23 Jakarta Utara. </w:t>
      </w:r>
      <w:r w:rsidRPr="002047BD">
        <w:rPr>
          <w:rFonts w:ascii="Times New Roman" w:hAnsi="Times New Roman" w:cs="Times New Roman"/>
          <w:i/>
          <w:iCs/>
          <w:noProof/>
          <w:sz w:val="24"/>
          <w:szCs w:val="24"/>
        </w:rPr>
        <w:t>Utility: Jurnal Ilmiah Pendidikan Dan Ekonomi</w:t>
      </w:r>
      <w:r w:rsidRPr="002047BD">
        <w:rPr>
          <w:rFonts w:ascii="Times New Roman" w:hAnsi="Times New Roman" w:cs="Times New Roman"/>
          <w:noProof/>
          <w:sz w:val="24"/>
          <w:szCs w:val="24"/>
        </w:rPr>
        <w:t xml:space="preserve">, </w:t>
      </w:r>
      <w:r w:rsidRPr="002047BD">
        <w:rPr>
          <w:rFonts w:ascii="Times New Roman" w:hAnsi="Times New Roman" w:cs="Times New Roman"/>
          <w:i/>
          <w:iCs/>
          <w:noProof/>
          <w:sz w:val="24"/>
          <w:szCs w:val="24"/>
        </w:rPr>
        <w:t>1</w:t>
      </w:r>
      <w:r w:rsidRPr="002047BD">
        <w:rPr>
          <w:rFonts w:ascii="Times New Roman" w:hAnsi="Times New Roman" w:cs="Times New Roman"/>
          <w:noProof/>
          <w:sz w:val="24"/>
          <w:szCs w:val="24"/>
        </w:rPr>
        <w:t>(1), 94–102. https://journal.unuha.ac.id/index.php/utility/article/view/67</w:t>
      </w:r>
    </w:p>
    <w:p w14:paraId="38FBB84B" w14:textId="77777777" w:rsidR="002047BD" w:rsidRPr="002047BD" w:rsidRDefault="002047BD" w:rsidP="00AD5598">
      <w:pPr>
        <w:widowControl w:val="0"/>
        <w:autoSpaceDE w:val="0"/>
        <w:autoSpaceDN w:val="0"/>
        <w:adjustRightInd w:val="0"/>
        <w:spacing w:line="240" w:lineRule="auto"/>
        <w:ind w:left="851" w:hanging="851"/>
        <w:rPr>
          <w:rFonts w:ascii="Times New Roman" w:hAnsi="Times New Roman" w:cs="Times New Roman"/>
          <w:noProof/>
          <w:sz w:val="24"/>
          <w:szCs w:val="24"/>
        </w:rPr>
      </w:pPr>
      <w:r w:rsidRPr="002047BD">
        <w:rPr>
          <w:rFonts w:ascii="Times New Roman" w:hAnsi="Times New Roman" w:cs="Times New Roman"/>
          <w:noProof/>
          <w:sz w:val="24"/>
          <w:szCs w:val="24"/>
        </w:rPr>
        <w:t xml:space="preserve">Prasetia, I., Akrim, A., &amp; Pratiwi, S. N. (2020). Lecturer Competency Development Model in Designing a Line Learning Resources in University of Muhammadiyah Sumatera Utara. </w:t>
      </w:r>
      <w:r w:rsidRPr="002047BD">
        <w:rPr>
          <w:rFonts w:ascii="Times New Roman" w:hAnsi="Times New Roman" w:cs="Times New Roman"/>
          <w:i/>
          <w:iCs/>
          <w:noProof/>
          <w:sz w:val="24"/>
          <w:szCs w:val="24"/>
        </w:rPr>
        <w:t>Budapest International Research and Critics Institute (BIRCI-Journal): Humanities and Social Sciences</w:t>
      </w:r>
      <w:r w:rsidRPr="002047BD">
        <w:rPr>
          <w:rFonts w:ascii="Times New Roman" w:hAnsi="Times New Roman" w:cs="Times New Roman"/>
          <w:noProof/>
          <w:sz w:val="24"/>
          <w:szCs w:val="24"/>
        </w:rPr>
        <w:t xml:space="preserve">, </w:t>
      </w:r>
      <w:r w:rsidRPr="002047BD">
        <w:rPr>
          <w:rFonts w:ascii="Times New Roman" w:hAnsi="Times New Roman" w:cs="Times New Roman"/>
          <w:i/>
          <w:iCs/>
          <w:noProof/>
          <w:sz w:val="24"/>
          <w:szCs w:val="24"/>
        </w:rPr>
        <w:t>3</w:t>
      </w:r>
      <w:r w:rsidRPr="002047BD">
        <w:rPr>
          <w:rFonts w:ascii="Times New Roman" w:hAnsi="Times New Roman" w:cs="Times New Roman"/>
          <w:noProof/>
          <w:sz w:val="24"/>
          <w:szCs w:val="24"/>
        </w:rPr>
        <w:t>(4), 2994–3004. https://doi.org/10.33258/birci.v3i4.1322</w:t>
      </w:r>
    </w:p>
    <w:p w14:paraId="2BD9ED4A" w14:textId="77777777" w:rsidR="002047BD" w:rsidRPr="002047BD" w:rsidRDefault="002047BD" w:rsidP="00AD5598">
      <w:pPr>
        <w:widowControl w:val="0"/>
        <w:autoSpaceDE w:val="0"/>
        <w:autoSpaceDN w:val="0"/>
        <w:adjustRightInd w:val="0"/>
        <w:spacing w:line="240" w:lineRule="auto"/>
        <w:ind w:left="851" w:hanging="851"/>
        <w:rPr>
          <w:rFonts w:ascii="Times New Roman" w:hAnsi="Times New Roman" w:cs="Times New Roman"/>
          <w:noProof/>
          <w:sz w:val="24"/>
          <w:szCs w:val="24"/>
        </w:rPr>
      </w:pPr>
      <w:r w:rsidRPr="002047BD">
        <w:rPr>
          <w:rFonts w:ascii="Times New Roman" w:hAnsi="Times New Roman" w:cs="Times New Roman"/>
          <w:noProof/>
          <w:sz w:val="24"/>
          <w:szCs w:val="24"/>
        </w:rPr>
        <w:t xml:space="preserve">Purwoko, S. (2018). Pengaruh kepemimpinan kepala sekolah, komitmen guru, disiplin kerja guru, dan budaya sekolah terhadap kinerja guru SMK. </w:t>
      </w:r>
      <w:r w:rsidRPr="002047BD">
        <w:rPr>
          <w:rFonts w:ascii="Times New Roman" w:hAnsi="Times New Roman" w:cs="Times New Roman"/>
          <w:i/>
          <w:iCs/>
          <w:noProof/>
          <w:sz w:val="24"/>
          <w:szCs w:val="24"/>
        </w:rPr>
        <w:t>Jurnal Akuntabilitas Manajemen Pendidikan</w:t>
      </w:r>
      <w:r w:rsidRPr="002047BD">
        <w:rPr>
          <w:rFonts w:ascii="Times New Roman" w:hAnsi="Times New Roman" w:cs="Times New Roman"/>
          <w:noProof/>
          <w:sz w:val="24"/>
          <w:szCs w:val="24"/>
        </w:rPr>
        <w:t xml:space="preserve">, </w:t>
      </w:r>
      <w:r w:rsidRPr="002047BD">
        <w:rPr>
          <w:rFonts w:ascii="Times New Roman" w:hAnsi="Times New Roman" w:cs="Times New Roman"/>
          <w:i/>
          <w:iCs/>
          <w:noProof/>
          <w:sz w:val="24"/>
          <w:szCs w:val="24"/>
        </w:rPr>
        <w:t>6</w:t>
      </w:r>
      <w:r w:rsidRPr="002047BD">
        <w:rPr>
          <w:rFonts w:ascii="Times New Roman" w:hAnsi="Times New Roman" w:cs="Times New Roman"/>
          <w:noProof/>
          <w:sz w:val="24"/>
          <w:szCs w:val="24"/>
        </w:rPr>
        <w:t>(2), 150. https://doi.org/10.21831/amp.v6i2.8467</w:t>
      </w:r>
    </w:p>
    <w:p w14:paraId="6270F3C4" w14:textId="77777777" w:rsidR="002047BD" w:rsidRPr="002047BD" w:rsidRDefault="002047BD" w:rsidP="00AD5598">
      <w:pPr>
        <w:widowControl w:val="0"/>
        <w:autoSpaceDE w:val="0"/>
        <w:autoSpaceDN w:val="0"/>
        <w:adjustRightInd w:val="0"/>
        <w:spacing w:line="240" w:lineRule="auto"/>
        <w:ind w:left="851" w:hanging="851"/>
        <w:rPr>
          <w:rFonts w:ascii="Times New Roman" w:hAnsi="Times New Roman" w:cs="Times New Roman"/>
          <w:noProof/>
          <w:sz w:val="24"/>
          <w:szCs w:val="24"/>
        </w:rPr>
      </w:pPr>
      <w:r w:rsidRPr="002047BD">
        <w:rPr>
          <w:rFonts w:ascii="Times New Roman" w:hAnsi="Times New Roman" w:cs="Times New Roman"/>
          <w:noProof/>
          <w:sz w:val="24"/>
          <w:szCs w:val="24"/>
        </w:rPr>
        <w:t xml:space="preserve">Rasto, R., &amp; Koswara, K. (2016). Kompetensi dan kinerja guru berdasarkan sertifikasi profesi. </w:t>
      </w:r>
      <w:r w:rsidRPr="002047BD">
        <w:rPr>
          <w:rFonts w:ascii="Times New Roman" w:hAnsi="Times New Roman" w:cs="Times New Roman"/>
          <w:i/>
          <w:iCs/>
          <w:noProof/>
          <w:sz w:val="24"/>
          <w:szCs w:val="24"/>
        </w:rPr>
        <w:t>Jurnal Pendidikan Manajemen Perkantoran</w:t>
      </w:r>
      <w:r w:rsidRPr="002047BD">
        <w:rPr>
          <w:rFonts w:ascii="Times New Roman" w:hAnsi="Times New Roman" w:cs="Times New Roman"/>
          <w:noProof/>
          <w:sz w:val="24"/>
          <w:szCs w:val="24"/>
        </w:rPr>
        <w:t xml:space="preserve">, </w:t>
      </w:r>
      <w:r w:rsidRPr="002047BD">
        <w:rPr>
          <w:rFonts w:ascii="Times New Roman" w:hAnsi="Times New Roman" w:cs="Times New Roman"/>
          <w:i/>
          <w:iCs/>
          <w:noProof/>
          <w:sz w:val="24"/>
          <w:szCs w:val="24"/>
        </w:rPr>
        <w:t>1</w:t>
      </w:r>
      <w:r w:rsidRPr="002047BD">
        <w:rPr>
          <w:rFonts w:ascii="Times New Roman" w:hAnsi="Times New Roman" w:cs="Times New Roman"/>
          <w:noProof/>
          <w:sz w:val="24"/>
          <w:szCs w:val="24"/>
        </w:rPr>
        <w:t>(1), 61–71. https://pdfs.semanticscholar.org/c42a/45c9581bf6ed4a75d7e6c31ac954bddcf3e3.pdf</w:t>
      </w:r>
    </w:p>
    <w:p w14:paraId="224495C6" w14:textId="77777777" w:rsidR="002047BD" w:rsidRPr="002047BD" w:rsidRDefault="002047BD" w:rsidP="00AD5598">
      <w:pPr>
        <w:widowControl w:val="0"/>
        <w:autoSpaceDE w:val="0"/>
        <w:autoSpaceDN w:val="0"/>
        <w:adjustRightInd w:val="0"/>
        <w:spacing w:line="240" w:lineRule="auto"/>
        <w:ind w:left="851" w:hanging="851"/>
        <w:rPr>
          <w:rFonts w:ascii="Times New Roman" w:hAnsi="Times New Roman" w:cs="Times New Roman"/>
          <w:noProof/>
          <w:sz w:val="24"/>
          <w:szCs w:val="24"/>
        </w:rPr>
      </w:pPr>
      <w:r w:rsidRPr="002047BD">
        <w:rPr>
          <w:rFonts w:ascii="Times New Roman" w:hAnsi="Times New Roman" w:cs="Times New Roman"/>
          <w:noProof/>
          <w:sz w:val="24"/>
          <w:szCs w:val="24"/>
        </w:rPr>
        <w:t xml:space="preserve">Rohman, H. (2020). Pengaruh kompetensi guru terhadap kinerja guru. </w:t>
      </w:r>
      <w:r w:rsidRPr="002047BD">
        <w:rPr>
          <w:rFonts w:ascii="Times New Roman" w:hAnsi="Times New Roman" w:cs="Times New Roman"/>
          <w:i/>
          <w:iCs/>
          <w:noProof/>
          <w:sz w:val="24"/>
          <w:szCs w:val="24"/>
        </w:rPr>
        <w:t>Jurnal Madinasika Manajemen Pendidikan Dan Keguruan</w:t>
      </w:r>
      <w:r w:rsidRPr="002047BD">
        <w:rPr>
          <w:rFonts w:ascii="Times New Roman" w:hAnsi="Times New Roman" w:cs="Times New Roman"/>
          <w:noProof/>
          <w:sz w:val="24"/>
          <w:szCs w:val="24"/>
        </w:rPr>
        <w:t xml:space="preserve">, </w:t>
      </w:r>
      <w:r w:rsidRPr="002047BD">
        <w:rPr>
          <w:rFonts w:ascii="Times New Roman" w:hAnsi="Times New Roman" w:cs="Times New Roman"/>
          <w:i/>
          <w:iCs/>
          <w:noProof/>
          <w:sz w:val="24"/>
          <w:szCs w:val="24"/>
        </w:rPr>
        <w:t>1</w:t>
      </w:r>
      <w:r w:rsidRPr="002047BD">
        <w:rPr>
          <w:rFonts w:ascii="Times New Roman" w:hAnsi="Times New Roman" w:cs="Times New Roman"/>
          <w:noProof/>
          <w:sz w:val="24"/>
          <w:szCs w:val="24"/>
        </w:rPr>
        <w:t>(2), 92–102. https://ejournal.unma.ac.id/index.php/madinasika/article/view/481/274</w:t>
      </w:r>
    </w:p>
    <w:p w14:paraId="3C32922A" w14:textId="77777777" w:rsidR="002047BD" w:rsidRPr="002047BD" w:rsidRDefault="002047BD" w:rsidP="00AD5598">
      <w:pPr>
        <w:widowControl w:val="0"/>
        <w:autoSpaceDE w:val="0"/>
        <w:autoSpaceDN w:val="0"/>
        <w:adjustRightInd w:val="0"/>
        <w:spacing w:line="240" w:lineRule="auto"/>
        <w:ind w:left="851" w:hanging="851"/>
        <w:rPr>
          <w:rFonts w:ascii="Times New Roman" w:hAnsi="Times New Roman" w:cs="Times New Roman"/>
          <w:noProof/>
          <w:sz w:val="24"/>
          <w:szCs w:val="24"/>
        </w:rPr>
      </w:pPr>
      <w:r w:rsidRPr="002047BD">
        <w:rPr>
          <w:rFonts w:ascii="Times New Roman" w:hAnsi="Times New Roman" w:cs="Times New Roman"/>
          <w:noProof/>
          <w:sz w:val="24"/>
          <w:szCs w:val="24"/>
        </w:rPr>
        <w:t xml:space="preserve">Sari, H. P. (2019). Pengaruh Kompetensi, Motivasi Kerja Dan Insentif Terhadap Kinerja Guru SMA. </w:t>
      </w:r>
      <w:r w:rsidRPr="002047BD">
        <w:rPr>
          <w:rFonts w:ascii="Times New Roman" w:hAnsi="Times New Roman" w:cs="Times New Roman"/>
          <w:i/>
          <w:iCs/>
          <w:noProof/>
          <w:sz w:val="24"/>
          <w:szCs w:val="24"/>
        </w:rPr>
        <w:t>Perspektif Ilmu Pendidikan</w:t>
      </w:r>
      <w:r w:rsidRPr="002047BD">
        <w:rPr>
          <w:rFonts w:ascii="Times New Roman" w:hAnsi="Times New Roman" w:cs="Times New Roman"/>
          <w:noProof/>
          <w:sz w:val="24"/>
          <w:szCs w:val="24"/>
        </w:rPr>
        <w:t xml:space="preserve">, </w:t>
      </w:r>
      <w:r w:rsidRPr="002047BD">
        <w:rPr>
          <w:rFonts w:ascii="Times New Roman" w:hAnsi="Times New Roman" w:cs="Times New Roman"/>
          <w:i/>
          <w:iCs/>
          <w:noProof/>
          <w:sz w:val="24"/>
          <w:szCs w:val="24"/>
        </w:rPr>
        <w:t>33</w:t>
      </w:r>
      <w:r w:rsidRPr="002047BD">
        <w:rPr>
          <w:rFonts w:ascii="Times New Roman" w:hAnsi="Times New Roman" w:cs="Times New Roman"/>
          <w:noProof/>
          <w:sz w:val="24"/>
          <w:szCs w:val="24"/>
        </w:rPr>
        <w:t>(1), 69–78. https://doi.org/10.21009/PIP.331.8</w:t>
      </w:r>
    </w:p>
    <w:p w14:paraId="7B1E28CD" w14:textId="77777777" w:rsidR="002047BD" w:rsidRPr="002047BD" w:rsidRDefault="002047BD" w:rsidP="00AD5598">
      <w:pPr>
        <w:widowControl w:val="0"/>
        <w:autoSpaceDE w:val="0"/>
        <w:autoSpaceDN w:val="0"/>
        <w:adjustRightInd w:val="0"/>
        <w:spacing w:line="240" w:lineRule="auto"/>
        <w:ind w:left="851" w:hanging="851"/>
        <w:rPr>
          <w:rFonts w:ascii="Times New Roman" w:hAnsi="Times New Roman" w:cs="Times New Roman"/>
          <w:noProof/>
          <w:sz w:val="24"/>
          <w:szCs w:val="24"/>
        </w:rPr>
      </w:pPr>
      <w:r w:rsidRPr="002047BD">
        <w:rPr>
          <w:rFonts w:ascii="Times New Roman" w:hAnsi="Times New Roman" w:cs="Times New Roman"/>
          <w:noProof/>
          <w:sz w:val="24"/>
          <w:szCs w:val="24"/>
        </w:rPr>
        <w:t xml:space="preserve">Simatupang, S., &amp; Silalahi, M. (2019). Pengaruh Kompetensi terhadap Kinerja Guru SMA Sultan Agung Pematangsiantar. </w:t>
      </w:r>
      <w:r w:rsidRPr="002047BD">
        <w:rPr>
          <w:rFonts w:ascii="Times New Roman" w:hAnsi="Times New Roman" w:cs="Times New Roman"/>
          <w:i/>
          <w:iCs/>
          <w:noProof/>
          <w:sz w:val="24"/>
          <w:szCs w:val="24"/>
        </w:rPr>
        <w:t>Jurnal Mitra Manajemen</w:t>
      </w:r>
      <w:r w:rsidRPr="002047BD">
        <w:rPr>
          <w:rFonts w:ascii="Times New Roman" w:hAnsi="Times New Roman" w:cs="Times New Roman"/>
          <w:noProof/>
          <w:sz w:val="24"/>
          <w:szCs w:val="24"/>
        </w:rPr>
        <w:t xml:space="preserve">, </w:t>
      </w:r>
      <w:r w:rsidRPr="002047BD">
        <w:rPr>
          <w:rFonts w:ascii="Times New Roman" w:hAnsi="Times New Roman" w:cs="Times New Roman"/>
          <w:i/>
          <w:iCs/>
          <w:noProof/>
          <w:sz w:val="24"/>
          <w:szCs w:val="24"/>
        </w:rPr>
        <w:t>3</w:t>
      </w:r>
      <w:r w:rsidRPr="002047BD">
        <w:rPr>
          <w:rFonts w:ascii="Times New Roman" w:hAnsi="Times New Roman" w:cs="Times New Roman"/>
          <w:noProof/>
          <w:sz w:val="24"/>
          <w:szCs w:val="24"/>
        </w:rPr>
        <w:t>(4), 370–381. http://e-jurnalmitramanajemen.com/index.php/jmm/article/view/218/171</w:t>
      </w:r>
    </w:p>
    <w:p w14:paraId="4F102E9E" w14:textId="77777777" w:rsidR="002047BD" w:rsidRPr="002047BD" w:rsidRDefault="002047BD" w:rsidP="00AD5598">
      <w:pPr>
        <w:widowControl w:val="0"/>
        <w:autoSpaceDE w:val="0"/>
        <w:autoSpaceDN w:val="0"/>
        <w:adjustRightInd w:val="0"/>
        <w:spacing w:line="240" w:lineRule="auto"/>
        <w:ind w:left="851" w:hanging="851"/>
        <w:rPr>
          <w:rFonts w:ascii="Times New Roman" w:hAnsi="Times New Roman" w:cs="Times New Roman"/>
          <w:noProof/>
          <w:sz w:val="24"/>
        </w:rPr>
      </w:pPr>
      <w:r w:rsidRPr="002047BD">
        <w:rPr>
          <w:rFonts w:ascii="Times New Roman" w:hAnsi="Times New Roman" w:cs="Times New Roman"/>
          <w:noProof/>
          <w:sz w:val="24"/>
          <w:szCs w:val="24"/>
        </w:rPr>
        <w:t xml:space="preserve">Winario, M., Dianti, R., Zakir, M., &amp; Assyifa, Z. (2023). Pengaruh Motivasi Kerja Terhadap Kinerja Guru Smp Negeri 6 Kandis. </w:t>
      </w:r>
      <w:r w:rsidRPr="002047BD">
        <w:rPr>
          <w:rFonts w:ascii="Times New Roman" w:hAnsi="Times New Roman" w:cs="Times New Roman"/>
          <w:i/>
          <w:iCs/>
          <w:noProof/>
          <w:sz w:val="24"/>
          <w:szCs w:val="24"/>
        </w:rPr>
        <w:t>Money: Journal Of Financial And Islamic Banking</w:t>
      </w:r>
      <w:r w:rsidRPr="002047BD">
        <w:rPr>
          <w:rFonts w:ascii="Times New Roman" w:hAnsi="Times New Roman" w:cs="Times New Roman"/>
          <w:noProof/>
          <w:sz w:val="24"/>
          <w:szCs w:val="24"/>
        </w:rPr>
        <w:t xml:space="preserve">, </w:t>
      </w:r>
      <w:r w:rsidRPr="002047BD">
        <w:rPr>
          <w:rFonts w:ascii="Times New Roman" w:hAnsi="Times New Roman" w:cs="Times New Roman"/>
          <w:i/>
          <w:iCs/>
          <w:noProof/>
          <w:sz w:val="24"/>
          <w:szCs w:val="24"/>
        </w:rPr>
        <w:t>1</w:t>
      </w:r>
      <w:r w:rsidRPr="002047BD">
        <w:rPr>
          <w:rFonts w:ascii="Times New Roman" w:hAnsi="Times New Roman" w:cs="Times New Roman"/>
          <w:noProof/>
          <w:sz w:val="24"/>
          <w:szCs w:val="24"/>
        </w:rPr>
        <w:t>(2), 91–97. https://journal.universitaspahlawan.ac.id/index.php/MONEY/article/view/15456</w:t>
      </w:r>
    </w:p>
    <w:p w14:paraId="38A05C36" w14:textId="1F020256" w:rsidR="004A6D75" w:rsidRPr="00062FAA" w:rsidRDefault="004A6D75" w:rsidP="00AD5598">
      <w:pPr>
        <w:pStyle w:val="Default"/>
        <w:ind w:left="851" w:hanging="851"/>
        <w:jc w:val="both"/>
        <w:rPr>
          <w:b/>
          <w:bCs/>
        </w:rPr>
      </w:pPr>
      <w:r>
        <w:rPr>
          <w:b/>
          <w:bCs/>
        </w:rPr>
        <w:fldChar w:fldCharType="end"/>
      </w:r>
    </w:p>
    <w:p w14:paraId="4B11F359" w14:textId="77777777" w:rsidR="004E66E1" w:rsidRDefault="004E66E1" w:rsidP="00AD5598">
      <w:pPr>
        <w:pStyle w:val="Default"/>
        <w:ind w:left="851" w:hanging="851"/>
        <w:jc w:val="both"/>
      </w:pPr>
    </w:p>
    <w:p w14:paraId="3DC37B2C" w14:textId="77777777" w:rsidR="004E66E1" w:rsidRDefault="004E66E1" w:rsidP="00062FAA">
      <w:pPr>
        <w:pStyle w:val="Default"/>
        <w:ind w:left="567" w:hanging="567"/>
        <w:jc w:val="both"/>
      </w:pPr>
    </w:p>
    <w:sectPr w:rsidR="004E66E1" w:rsidSect="00EB7886">
      <w:headerReference w:type="default" r:id="rId8"/>
      <w:footerReference w:type="default" r:id="rId9"/>
      <w:headerReference w:type="first" r:id="rId10"/>
      <w:footerReference w:type="first" r:id="rId11"/>
      <w:pgSz w:w="11906" w:h="16838" w:code="9"/>
      <w:pgMar w:top="1701" w:right="1701" w:bottom="1701" w:left="1701" w:header="709" w:footer="978" w:gutter="0"/>
      <w:pgNumType w:start="43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27BF2" w14:textId="77777777" w:rsidR="002E7239" w:rsidRDefault="002E7239" w:rsidP="00EB7886">
      <w:pPr>
        <w:spacing w:line="240" w:lineRule="auto"/>
      </w:pPr>
      <w:r>
        <w:separator/>
      </w:r>
    </w:p>
  </w:endnote>
  <w:endnote w:type="continuationSeparator" w:id="0">
    <w:p w14:paraId="0CAF64A7" w14:textId="77777777" w:rsidR="002E7239" w:rsidRDefault="002E7239" w:rsidP="00EB78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MT">
    <w:altName w:val="Arial"/>
    <w:charset w:val="01"/>
    <w:family w:val="swiss"/>
    <w:pitch w:val="default"/>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9622967"/>
      <w:docPartObj>
        <w:docPartGallery w:val="Page Numbers (Bottom of Page)"/>
        <w:docPartUnique/>
      </w:docPartObj>
    </w:sdtPr>
    <w:sdtEndPr>
      <w:rPr>
        <w:rFonts w:ascii="Times New Roman" w:hAnsi="Times New Roman" w:cs="Times New Roman"/>
        <w:noProof/>
        <w:sz w:val="24"/>
        <w:szCs w:val="24"/>
      </w:rPr>
    </w:sdtEndPr>
    <w:sdtContent>
      <w:p w14:paraId="1A6D3B0F" w14:textId="5A82E2BE" w:rsidR="00EB7886" w:rsidRPr="00EB7886" w:rsidRDefault="00EB7886">
        <w:pPr>
          <w:pStyle w:val="Footer"/>
          <w:jc w:val="center"/>
          <w:rPr>
            <w:rFonts w:ascii="Times New Roman" w:hAnsi="Times New Roman" w:cs="Times New Roman"/>
            <w:sz w:val="24"/>
            <w:szCs w:val="24"/>
          </w:rPr>
        </w:pPr>
        <w:r w:rsidRPr="00EB7886">
          <w:rPr>
            <w:rFonts w:ascii="Times New Roman" w:hAnsi="Times New Roman" w:cs="Times New Roman"/>
            <w:sz w:val="24"/>
            <w:szCs w:val="24"/>
          </w:rPr>
          <w:fldChar w:fldCharType="begin"/>
        </w:r>
        <w:r w:rsidRPr="00EB7886">
          <w:rPr>
            <w:rFonts w:ascii="Times New Roman" w:hAnsi="Times New Roman" w:cs="Times New Roman"/>
            <w:sz w:val="24"/>
            <w:szCs w:val="24"/>
          </w:rPr>
          <w:instrText xml:space="preserve"> PAGE   \* MERGEFORMAT </w:instrText>
        </w:r>
        <w:r w:rsidRPr="00EB7886">
          <w:rPr>
            <w:rFonts w:ascii="Times New Roman" w:hAnsi="Times New Roman" w:cs="Times New Roman"/>
            <w:sz w:val="24"/>
            <w:szCs w:val="24"/>
          </w:rPr>
          <w:fldChar w:fldCharType="separate"/>
        </w:r>
        <w:r w:rsidRPr="00EB7886">
          <w:rPr>
            <w:rFonts w:ascii="Times New Roman" w:hAnsi="Times New Roman" w:cs="Times New Roman"/>
            <w:noProof/>
            <w:sz w:val="24"/>
            <w:szCs w:val="24"/>
          </w:rPr>
          <w:t>2</w:t>
        </w:r>
        <w:r w:rsidRPr="00EB7886">
          <w:rPr>
            <w:rFonts w:ascii="Times New Roman" w:hAnsi="Times New Roman" w:cs="Times New Roman"/>
            <w:noProof/>
            <w:sz w:val="24"/>
            <w:szCs w:val="24"/>
          </w:rPr>
          <w:fldChar w:fldCharType="end"/>
        </w:r>
      </w:p>
    </w:sdtContent>
  </w:sdt>
  <w:p w14:paraId="3D353E58" w14:textId="77777777" w:rsidR="00EB7886" w:rsidRDefault="00EB78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281678129"/>
      <w:docPartObj>
        <w:docPartGallery w:val="Page Numbers (Bottom of Page)"/>
        <w:docPartUnique/>
      </w:docPartObj>
    </w:sdtPr>
    <w:sdtEndPr>
      <w:rPr>
        <w:noProof/>
      </w:rPr>
    </w:sdtEndPr>
    <w:sdtContent>
      <w:p w14:paraId="21798153" w14:textId="0F011402" w:rsidR="00EB7886" w:rsidRPr="00EB7886" w:rsidRDefault="00EB7886">
        <w:pPr>
          <w:pStyle w:val="Footer"/>
          <w:jc w:val="center"/>
          <w:rPr>
            <w:rFonts w:ascii="Times New Roman" w:hAnsi="Times New Roman" w:cs="Times New Roman"/>
            <w:sz w:val="24"/>
            <w:szCs w:val="24"/>
          </w:rPr>
        </w:pPr>
        <w:r w:rsidRPr="00EB7886">
          <w:rPr>
            <w:rFonts w:ascii="Times New Roman" w:hAnsi="Times New Roman" w:cs="Times New Roman"/>
            <w:sz w:val="24"/>
            <w:szCs w:val="24"/>
          </w:rPr>
          <w:fldChar w:fldCharType="begin"/>
        </w:r>
        <w:r w:rsidRPr="00EB7886">
          <w:rPr>
            <w:rFonts w:ascii="Times New Roman" w:hAnsi="Times New Roman" w:cs="Times New Roman"/>
            <w:sz w:val="24"/>
            <w:szCs w:val="24"/>
          </w:rPr>
          <w:instrText xml:space="preserve"> PAGE   \* MERGEFORMAT </w:instrText>
        </w:r>
        <w:r w:rsidRPr="00EB7886">
          <w:rPr>
            <w:rFonts w:ascii="Times New Roman" w:hAnsi="Times New Roman" w:cs="Times New Roman"/>
            <w:sz w:val="24"/>
            <w:szCs w:val="24"/>
          </w:rPr>
          <w:fldChar w:fldCharType="separate"/>
        </w:r>
        <w:r w:rsidRPr="00EB7886">
          <w:rPr>
            <w:rFonts w:ascii="Times New Roman" w:hAnsi="Times New Roman" w:cs="Times New Roman"/>
            <w:noProof/>
            <w:sz w:val="24"/>
            <w:szCs w:val="24"/>
          </w:rPr>
          <w:t>2</w:t>
        </w:r>
        <w:r w:rsidRPr="00EB7886">
          <w:rPr>
            <w:rFonts w:ascii="Times New Roman" w:hAnsi="Times New Roman" w:cs="Times New Roman"/>
            <w:noProof/>
            <w:sz w:val="24"/>
            <w:szCs w:val="24"/>
          </w:rPr>
          <w:fldChar w:fldCharType="end"/>
        </w:r>
      </w:p>
    </w:sdtContent>
  </w:sdt>
  <w:p w14:paraId="6FF270B9" w14:textId="77777777" w:rsidR="00EB7886" w:rsidRDefault="00EB78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7BF93" w14:textId="77777777" w:rsidR="002E7239" w:rsidRDefault="002E7239" w:rsidP="00EB7886">
      <w:pPr>
        <w:spacing w:line="240" w:lineRule="auto"/>
      </w:pPr>
      <w:r>
        <w:separator/>
      </w:r>
    </w:p>
  </w:footnote>
  <w:footnote w:type="continuationSeparator" w:id="0">
    <w:p w14:paraId="381AD34D" w14:textId="77777777" w:rsidR="002E7239" w:rsidRDefault="002E7239" w:rsidP="00EB78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6D74D" w14:textId="3B5C5BA3" w:rsidR="00EB7886" w:rsidRPr="00EB7886" w:rsidRDefault="00EB7886" w:rsidP="00EB7886">
    <w:pPr>
      <w:widowControl w:val="0"/>
      <w:autoSpaceDE w:val="0"/>
      <w:autoSpaceDN w:val="0"/>
      <w:spacing w:line="223" w:lineRule="exact"/>
      <w:ind w:left="20" w:firstLine="0"/>
      <w:jc w:val="right"/>
      <w:rPr>
        <w:rFonts w:ascii="Times New Roman" w:eastAsia="Arial MT" w:hAnsi="Times New Roman" w:cs="Times New Roman"/>
        <w:b/>
        <w:bCs/>
      </w:rPr>
    </w:pPr>
    <w:bookmarkStart w:id="1" w:name="_Hlk105660596"/>
    <w:r w:rsidRPr="00EB7886">
      <w:rPr>
        <w:rFonts w:ascii="Times New Roman" w:eastAsia="Arial MT" w:hAnsi="Times New Roman" w:cs="Times New Roman"/>
        <w:i/>
        <w:color w:val="000000"/>
        <w:lang w:val="id" w:eastAsia="ko-KR"/>
      </w:rPr>
      <w:t>2023.</w:t>
    </w:r>
    <w:r w:rsidRPr="00EB7886">
      <w:rPr>
        <w:rFonts w:ascii="Times New Roman" w:eastAsia="Arial MT" w:hAnsi="Times New Roman" w:cs="Times New Roman"/>
        <w:i/>
        <w:color w:val="000000"/>
        <w:spacing w:val="-4"/>
        <w:lang w:val="id" w:eastAsia="ko-KR"/>
      </w:rPr>
      <w:t xml:space="preserve"> </w:t>
    </w:r>
    <w:r w:rsidRPr="00EB7886">
      <w:rPr>
        <w:rFonts w:ascii="Times New Roman" w:eastAsia="Arial MT" w:hAnsi="Times New Roman" w:cs="Times New Roman"/>
        <w:i/>
        <w:color w:val="000000"/>
        <w:lang w:val="id" w:eastAsia="ko-KR"/>
      </w:rPr>
      <w:t>ALIGNMENT: Journal</w:t>
    </w:r>
    <w:r w:rsidRPr="00EB7886">
      <w:rPr>
        <w:rFonts w:ascii="Times New Roman" w:eastAsia="Arial MT" w:hAnsi="Times New Roman" w:cs="Times New Roman"/>
        <w:i/>
        <w:color w:val="000000"/>
        <w:spacing w:val="-3"/>
        <w:lang w:val="id" w:eastAsia="ko-KR"/>
      </w:rPr>
      <w:t xml:space="preserve"> </w:t>
    </w:r>
    <w:r w:rsidRPr="00EB7886">
      <w:rPr>
        <w:rFonts w:ascii="Times New Roman" w:eastAsia="Arial MT" w:hAnsi="Times New Roman" w:cs="Times New Roman"/>
        <w:i/>
        <w:color w:val="000000"/>
        <w:lang w:val="id" w:eastAsia="ko-KR"/>
      </w:rPr>
      <w:t>of</w:t>
    </w:r>
    <w:r w:rsidRPr="00EB7886">
      <w:rPr>
        <w:rFonts w:ascii="Times New Roman" w:eastAsia="Arial MT" w:hAnsi="Times New Roman" w:cs="Times New Roman"/>
        <w:i/>
        <w:color w:val="000000"/>
        <w:spacing w:val="-5"/>
        <w:lang w:val="id" w:eastAsia="ko-KR"/>
      </w:rPr>
      <w:t xml:space="preserve"> </w:t>
    </w:r>
    <w:r w:rsidRPr="00EB7886">
      <w:rPr>
        <w:rFonts w:ascii="Times New Roman" w:eastAsia="Arial MT" w:hAnsi="Times New Roman" w:cs="Times New Roman"/>
        <w:i/>
        <w:color w:val="000000"/>
        <w:lang w:val="id" w:eastAsia="ko-KR"/>
      </w:rPr>
      <w:t>Administration</w:t>
    </w:r>
    <w:r w:rsidRPr="00EB7886">
      <w:rPr>
        <w:rFonts w:ascii="Times New Roman" w:eastAsia="Arial MT" w:hAnsi="Times New Roman" w:cs="Times New Roman"/>
        <w:i/>
        <w:color w:val="000000"/>
        <w:spacing w:val="-4"/>
        <w:lang w:val="id" w:eastAsia="ko-KR"/>
      </w:rPr>
      <w:t xml:space="preserve"> </w:t>
    </w:r>
    <w:r w:rsidRPr="00EB7886">
      <w:rPr>
        <w:rFonts w:ascii="Times New Roman" w:eastAsia="Arial MT" w:hAnsi="Times New Roman" w:cs="Times New Roman"/>
        <w:i/>
        <w:color w:val="000000"/>
        <w:lang w:val="id" w:eastAsia="ko-KR"/>
      </w:rPr>
      <w:t>and</w:t>
    </w:r>
    <w:r w:rsidRPr="00EB7886">
      <w:rPr>
        <w:rFonts w:ascii="Times New Roman" w:eastAsia="Arial MT" w:hAnsi="Times New Roman" w:cs="Times New Roman"/>
        <w:i/>
        <w:color w:val="000000"/>
        <w:spacing w:val="-3"/>
        <w:lang w:val="id" w:eastAsia="ko-KR"/>
      </w:rPr>
      <w:t xml:space="preserve"> </w:t>
    </w:r>
    <w:r w:rsidRPr="00EB7886">
      <w:rPr>
        <w:rFonts w:ascii="Times New Roman" w:eastAsia="Arial MT" w:hAnsi="Times New Roman" w:cs="Times New Roman"/>
        <w:i/>
        <w:color w:val="000000"/>
        <w:lang w:val="id" w:eastAsia="ko-KR"/>
      </w:rPr>
      <w:t>Educational</w:t>
    </w:r>
    <w:r w:rsidRPr="00EB7886">
      <w:rPr>
        <w:rFonts w:ascii="Times New Roman" w:eastAsia="Arial MT" w:hAnsi="Times New Roman" w:cs="Times New Roman"/>
        <w:i/>
        <w:color w:val="000000"/>
        <w:spacing w:val="-3"/>
        <w:lang w:val="id" w:eastAsia="ko-KR"/>
      </w:rPr>
      <w:t xml:space="preserve"> </w:t>
    </w:r>
    <w:r w:rsidRPr="00EB7886">
      <w:rPr>
        <w:rFonts w:ascii="Times New Roman" w:eastAsia="Arial MT" w:hAnsi="Times New Roman" w:cs="Times New Roman"/>
        <w:i/>
        <w:color w:val="000000"/>
        <w:lang w:val="id" w:eastAsia="ko-KR"/>
      </w:rPr>
      <w:t>Management</w:t>
    </w:r>
    <w:r w:rsidRPr="00EB7886">
      <w:rPr>
        <w:rFonts w:ascii="Times New Roman" w:eastAsia="Arial MT" w:hAnsi="Times New Roman" w:cs="Times New Roman"/>
        <w:i/>
        <w:color w:val="000000"/>
        <w:spacing w:val="-4"/>
        <w:lang w:val="id" w:eastAsia="ko-KR"/>
      </w:rPr>
      <w:t xml:space="preserve"> </w:t>
    </w:r>
    <w:r w:rsidRPr="00EB7886">
      <w:rPr>
        <w:rFonts w:ascii="Times New Roman" w:eastAsia="Arial MT" w:hAnsi="Times New Roman" w:cs="Times New Roman"/>
        <w:i/>
        <w:color w:val="000000"/>
        <w:lang w:val="id" w:eastAsia="ko-KR"/>
      </w:rPr>
      <w:t>6(2)</w:t>
    </w:r>
    <w:bookmarkEnd w:id="1"/>
    <w:r w:rsidRPr="00EB7886">
      <w:rPr>
        <w:rFonts w:ascii="Times New Roman" w:eastAsia="Arial MT" w:hAnsi="Times New Roman" w:cs="Times New Roman"/>
        <w:i/>
        <w:color w:val="000000"/>
        <w:lang w:val="id" w:eastAsia="ko-KR"/>
      </w:rPr>
      <w:t xml:space="preserve">: </w:t>
    </w:r>
    <w:r>
      <w:rPr>
        <w:rFonts w:ascii="Times New Roman" w:eastAsia="Arial MT" w:hAnsi="Times New Roman" w:cs="Times New Roman"/>
        <w:i/>
        <w:color w:val="000000"/>
        <w:lang w:eastAsia="ko-KR"/>
      </w:rPr>
      <w:t>436 - 443</w:t>
    </w:r>
  </w:p>
  <w:p w14:paraId="5787DFC3" w14:textId="77777777" w:rsidR="00EB7886" w:rsidRDefault="00EB78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35264" w14:textId="77777777" w:rsidR="00EB7886" w:rsidRPr="00EB7886" w:rsidRDefault="00EB7886" w:rsidP="00EB7886">
    <w:pPr>
      <w:widowControl w:val="0"/>
      <w:tabs>
        <w:tab w:val="center" w:pos="4320"/>
        <w:tab w:val="right" w:pos="8640"/>
      </w:tabs>
      <w:autoSpaceDE w:val="0"/>
      <w:autoSpaceDN w:val="0"/>
      <w:spacing w:line="240" w:lineRule="auto"/>
      <w:ind w:firstLine="0"/>
      <w:jc w:val="left"/>
      <w:rPr>
        <w:rFonts w:ascii="Times New Roman" w:eastAsia="SimSun" w:hAnsi="Times New Roman" w:cs="Times New Roman"/>
        <w:i/>
        <w:sz w:val="24"/>
        <w:szCs w:val="24"/>
        <w:lang w:val="id"/>
      </w:rPr>
    </w:pPr>
    <w:r w:rsidRPr="00EB7886">
      <w:rPr>
        <w:rFonts w:ascii="Times New Roman" w:eastAsia="SimSun" w:hAnsi="Times New Roman" w:cs="Times New Roman"/>
        <w:noProof/>
        <w:sz w:val="24"/>
        <w:szCs w:val="24"/>
        <w:lang w:val="id"/>
      </w:rPr>
      <w:drawing>
        <wp:anchor distT="0" distB="0" distL="0" distR="0" simplePos="0" relativeHeight="251659264" behindDoc="1" locked="0" layoutInCell="1" allowOverlap="1" wp14:anchorId="549CE06D" wp14:editId="215AA28C">
          <wp:simplePos x="0" y="0"/>
          <wp:positionH relativeFrom="page">
            <wp:posOffset>5892841</wp:posOffset>
          </wp:positionH>
          <wp:positionV relativeFrom="paragraph">
            <wp:posOffset>-50624</wp:posOffset>
          </wp:positionV>
          <wp:extent cx="1134745" cy="836295"/>
          <wp:effectExtent l="0" t="0" r="0" b="0"/>
          <wp:wrapNone/>
          <wp:docPr id="1616610709" name="Picture 1616610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134745" cy="836295"/>
                  </a:xfrm>
                  <a:prstGeom prst="rect">
                    <a:avLst/>
                  </a:prstGeom>
                </pic:spPr>
              </pic:pic>
            </a:graphicData>
          </a:graphic>
        </wp:anchor>
      </w:drawing>
    </w:r>
    <w:r w:rsidRPr="00EB7886">
      <w:rPr>
        <w:rFonts w:ascii="Times New Roman" w:eastAsia="SimSun" w:hAnsi="Times New Roman" w:cs="Times New Roman"/>
        <w:i/>
        <w:sz w:val="24"/>
        <w:szCs w:val="24"/>
        <w:lang w:val="id"/>
      </w:rPr>
      <w:t>ALIGNMENT</w:t>
    </w:r>
    <w:r w:rsidRPr="00EB7886">
      <w:rPr>
        <w:rFonts w:ascii="Times New Roman" w:eastAsia="SimSun" w:hAnsi="Times New Roman" w:cs="Times New Roman"/>
        <w:sz w:val="24"/>
        <w:szCs w:val="24"/>
        <w:lang w:val="id"/>
      </w:rPr>
      <w:t>:</w:t>
    </w:r>
    <w:r w:rsidRPr="00EB7886">
      <w:rPr>
        <w:rFonts w:ascii="Times New Roman" w:eastAsia="SimSun" w:hAnsi="Times New Roman" w:cs="Times New Roman"/>
        <w:i/>
        <w:sz w:val="24"/>
        <w:szCs w:val="24"/>
        <w:lang w:val="id"/>
      </w:rPr>
      <w:t xml:space="preserve">Journal of Administration and Educational Management </w:t>
    </w:r>
  </w:p>
  <w:p w14:paraId="640C985F" w14:textId="77777777" w:rsidR="00EB7886" w:rsidRPr="00EB7886" w:rsidRDefault="00EB7886" w:rsidP="00EB7886">
    <w:pPr>
      <w:widowControl w:val="0"/>
      <w:tabs>
        <w:tab w:val="center" w:pos="4320"/>
        <w:tab w:val="right" w:pos="8640"/>
      </w:tabs>
      <w:autoSpaceDE w:val="0"/>
      <w:autoSpaceDN w:val="0"/>
      <w:spacing w:line="240" w:lineRule="auto"/>
      <w:ind w:firstLine="0"/>
      <w:jc w:val="left"/>
      <w:rPr>
        <w:rFonts w:ascii="Times New Roman" w:eastAsia="SimSun" w:hAnsi="Times New Roman" w:cs="Times New Roman"/>
        <w:i/>
        <w:sz w:val="24"/>
        <w:szCs w:val="24"/>
        <w:lang w:val="id"/>
      </w:rPr>
    </w:pPr>
    <w:r w:rsidRPr="00EB7886">
      <w:rPr>
        <w:rFonts w:ascii="Times New Roman" w:eastAsia="SimSun" w:hAnsi="Times New Roman" w:cs="Times New Roman"/>
        <w:i/>
        <w:sz w:val="24"/>
        <w:szCs w:val="24"/>
        <w:lang w:val="id"/>
      </w:rPr>
      <w:t>Volume 6, Nomor 2, Juli – Desember 2023</w:t>
    </w:r>
  </w:p>
  <w:p w14:paraId="523E70BE" w14:textId="77777777" w:rsidR="00EB7886" w:rsidRPr="00EB7886" w:rsidRDefault="00EB7886" w:rsidP="00EB7886">
    <w:pPr>
      <w:widowControl w:val="0"/>
      <w:tabs>
        <w:tab w:val="center" w:pos="4320"/>
        <w:tab w:val="right" w:pos="8640"/>
      </w:tabs>
      <w:autoSpaceDE w:val="0"/>
      <w:autoSpaceDN w:val="0"/>
      <w:spacing w:line="240" w:lineRule="auto"/>
      <w:ind w:firstLine="0"/>
      <w:jc w:val="left"/>
      <w:rPr>
        <w:rFonts w:ascii="Times New Roman" w:eastAsia="SimSun" w:hAnsi="Times New Roman" w:cs="Times New Roman"/>
        <w:i/>
        <w:sz w:val="24"/>
        <w:szCs w:val="24"/>
        <w:lang w:val="id"/>
      </w:rPr>
    </w:pPr>
    <w:r w:rsidRPr="00EB7886">
      <w:rPr>
        <w:rFonts w:ascii="Times New Roman" w:eastAsia="SimSun" w:hAnsi="Times New Roman" w:cs="Times New Roman"/>
        <w:i/>
        <w:sz w:val="24"/>
        <w:szCs w:val="24"/>
        <w:lang w:val="id"/>
      </w:rPr>
      <w:t>e-I</w:t>
    </w:r>
    <w:r w:rsidRPr="00EB7886">
      <w:rPr>
        <w:rFonts w:ascii="Times New Roman" w:eastAsia="SimSun" w:hAnsi="Times New Roman" w:cs="Times New Roman"/>
        <w:i/>
        <w:sz w:val="24"/>
        <w:szCs w:val="24"/>
      </w:rPr>
      <w:t xml:space="preserve">   </w:t>
    </w:r>
    <w:r w:rsidRPr="00EB7886">
      <w:rPr>
        <w:rFonts w:ascii="Times New Roman" w:eastAsia="SimSun" w:hAnsi="Times New Roman" w:cs="Times New Roman"/>
        <w:i/>
        <w:sz w:val="24"/>
        <w:szCs w:val="24"/>
        <w:lang w:val="id"/>
      </w:rPr>
      <w:t>SSN  : 2598-5159</w:t>
    </w:r>
  </w:p>
  <w:p w14:paraId="40780902" w14:textId="77777777" w:rsidR="00EB7886" w:rsidRPr="00EB7886" w:rsidRDefault="00EB7886" w:rsidP="00EB7886">
    <w:pPr>
      <w:widowControl w:val="0"/>
      <w:tabs>
        <w:tab w:val="center" w:pos="4320"/>
        <w:tab w:val="right" w:pos="8640"/>
      </w:tabs>
      <w:autoSpaceDE w:val="0"/>
      <w:autoSpaceDN w:val="0"/>
      <w:spacing w:line="240" w:lineRule="auto"/>
      <w:ind w:firstLine="0"/>
      <w:jc w:val="left"/>
      <w:rPr>
        <w:rFonts w:ascii="Times New Roman" w:eastAsia="SimSun" w:hAnsi="Times New Roman" w:cs="Times New Roman"/>
        <w:i/>
        <w:sz w:val="24"/>
        <w:szCs w:val="24"/>
        <w:lang w:val="id"/>
      </w:rPr>
    </w:pPr>
    <w:r w:rsidRPr="00EB7886">
      <w:rPr>
        <w:rFonts w:ascii="Times New Roman" w:eastAsia="SimSun" w:hAnsi="Times New Roman" w:cs="Times New Roman"/>
        <w:i/>
        <w:sz w:val="24"/>
        <w:szCs w:val="24"/>
        <w:lang w:val="id"/>
      </w:rPr>
      <w:t>p-ISSN : 2598-0742</w:t>
    </w:r>
  </w:p>
  <w:p w14:paraId="458A8265" w14:textId="61DC3534" w:rsidR="00EB7886" w:rsidRPr="00EB7886" w:rsidRDefault="00EB7886" w:rsidP="00EB7886">
    <w:pPr>
      <w:widowControl w:val="0"/>
      <w:tabs>
        <w:tab w:val="center" w:pos="4320"/>
        <w:tab w:val="right" w:pos="8640"/>
      </w:tabs>
      <w:autoSpaceDE w:val="0"/>
      <w:autoSpaceDN w:val="0"/>
      <w:spacing w:line="240" w:lineRule="auto"/>
      <w:ind w:firstLine="0"/>
      <w:jc w:val="left"/>
      <w:rPr>
        <w:rFonts w:ascii="Times New Roman" w:eastAsia="SimSun" w:hAnsi="Times New Roman" w:cs="Times New Roman"/>
        <w:sz w:val="24"/>
        <w:szCs w:val="24"/>
        <w:lang w:val="id"/>
      </w:rPr>
    </w:pPr>
    <w:r w:rsidRPr="00EB7886">
      <w:rPr>
        <w:rFonts w:ascii="Times New Roman" w:eastAsia="SimSun" w:hAnsi="Times New Roman" w:cs="Times New Roman"/>
        <w:i/>
        <w:sz w:val="24"/>
        <w:szCs w:val="24"/>
      </w:rPr>
      <w:t xml:space="preserve">DOI    : </w:t>
    </w:r>
    <w:r w:rsidR="00AD5598" w:rsidRPr="00AD5598">
      <w:rPr>
        <w:rFonts w:ascii="Times New Roman" w:eastAsia="SimSun" w:hAnsi="Times New Roman" w:cs="Times New Roman"/>
        <w:i/>
        <w:sz w:val="24"/>
        <w:szCs w:val="24"/>
      </w:rPr>
      <w:t>10.31539/alignment.v6i2.7022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6BA0398"/>
    <w:lvl w:ilvl="0" w:tplc="E09699BA">
      <w:start w:val="1"/>
      <w:numFmt w:val="upperRoman"/>
      <w:lvlText w:val="%1."/>
      <w:lvlJc w:val="left"/>
      <w:pPr>
        <w:ind w:left="1080" w:hanging="72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49A5FC6"/>
    <w:multiLevelType w:val="hybridMultilevel"/>
    <w:tmpl w:val="166ED7FA"/>
    <w:lvl w:ilvl="0" w:tplc="388CD34E">
      <w:start w:val="1"/>
      <w:numFmt w:val="lowerLetter"/>
      <w:lvlText w:val="%1."/>
      <w:lvlJc w:val="left"/>
      <w:pPr>
        <w:ind w:left="720" w:hanging="360"/>
      </w:pPr>
    </w:lvl>
    <w:lvl w:ilvl="1" w:tplc="0986C950">
      <w:start w:val="1"/>
      <w:numFmt w:val="lowerLetter"/>
      <w:lvlText w:val="%2."/>
      <w:lvlJc w:val="left"/>
      <w:pPr>
        <w:ind w:left="720" w:hanging="360"/>
      </w:pPr>
    </w:lvl>
    <w:lvl w:ilvl="2" w:tplc="A82ADECC">
      <w:start w:val="1"/>
      <w:numFmt w:val="lowerLetter"/>
      <w:lvlText w:val="%3."/>
      <w:lvlJc w:val="left"/>
      <w:pPr>
        <w:ind w:left="720" w:hanging="360"/>
      </w:pPr>
    </w:lvl>
    <w:lvl w:ilvl="3" w:tplc="F064BE74">
      <w:start w:val="1"/>
      <w:numFmt w:val="lowerLetter"/>
      <w:lvlText w:val="%4."/>
      <w:lvlJc w:val="left"/>
      <w:pPr>
        <w:ind w:left="720" w:hanging="360"/>
      </w:pPr>
    </w:lvl>
    <w:lvl w:ilvl="4" w:tplc="E3EC5B24">
      <w:start w:val="1"/>
      <w:numFmt w:val="lowerLetter"/>
      <w:lvlText w:val="%5."/>
      <w:lvlJc w:val="left"/>
      <w:pPr>
        <w:ind w:left="720" w:hanging="360"/>
      </w:pPr>
    </w:lvl>
    <w:lvl w:ilvl="5" w:tplc="DC5A19D6">
      <w:start w:val="1"/>
      <w:numFmt w:val="lowerLetter"/>
      <w:lvlText w:val="%6."/>
      <w:lvlJc w:val="left"/>
      <w:pPr>
        <w:ind w:left="720" w:hanging="360"/>
      </w:pPr>
    </w:lvl>
    <w:lvl w:ilvl="6" w:tplc="A9CA44C4">
      <w:start w:val="1"/>
      <w:numFmt w:val="lowerLetter"/>
      <w:lvlText w:val="%7."/>
      <w:lvlJc w:val="left"/>
      <w:pPr>
        <w:ind w:left="720" w:hanging="360"/>
      </w:pPr>
    </w:lvl>
    <w:lvl w:ilvl="7" w:tplc="983E324E">
      <w:start w:val="1"/>
      <w:numFmt w:val="lowerLetter"/>
      <w:lvlText w:val="%8."/>
      <w:lvlJc w:val="left"/>
      <w:pPr>
        <w:ind w:left="720" w:hanging="360"/>
      </w:pPr>
    </w:lvl>
    <w:lvl w:ilvl="8" w:tplc="6A1C17D0">
      <w:start w:val="1"/>
      <w:numFmt w:val="lowerLetter"/>
      <w:lvlText w:val="%9."/>
      <w:lvlJc w:val="left"/>
      <w:pPr>
        <w:ind w:left="720" w:hanging="360"/>
      </w:pPr>
    </w:lvl>
  </w:abstractNum>
  <w:abstractNum w:abstractNumId="2" w15:restartNumberingAfterBreak="0">
    <w:nsid w:val="2BB14F91"/>
    <w:multiLevelType w:val="hybridMultilevel"/>
    <w:tmpl w:val="7922AF22"/>
    <w:lvl w:ilvl="0" w:tplc="5508A978">
      <w:start w:val="1"/>
      <w:numFmt w:val="decimal"/>
      <w:lvlText w:val="%1."/>
      <w:lvlJc w:val="left"/>
      <w:pPr>
        <w:ind w:left="720" w:hanging="360"/>
      </w:pPr>
    </w:lvl>
    <w:lvl w:ilvl="1" w:tplc="D72EB096">
      <w:start w:val="1"/>
      <w:numFmt w:val="decimal"/>
      <w:lvlText w:val="%2."/>
      <w:lvlJc w:val="left"/>
      <w:pPr>
        <w:ind w:left="720" w:hanging="360"/>
      </w:pPr>
    </w:lvl>
    <w:lvl w:ilvl="2" w:tplc="EC340B54">
      <w:start w:val="1"/>
      <w:numFmt w:val="decimal"/>
      <w:lvlText w:val="%3."/>
      <w:lvlJc w:val="left"/>
      <w:pPr>
        <w:ind w:left="720" w:hanging="360"/>
      </w:pPr>
    </w:lvl>
    <w:lvl w:ilvl="3" w:tplc="FEDA9CBA">
      <w:start w:val="1"/>
      <w:numFmt w:val="decimal"/>
      <w:lvlText w:val="%4."/>
      <w:lvlJc w:val="left"/>
      <w:pPr>
        <w:ind w:left="720" w:hanging="360"/>
      </w:pPr>
    </w:lvl>
    <w:lvl w:ilvl="4" w:tplc="2C9A8AE2">
      <w:start w:val="1"/>
      <w:numFmt w:val="decimal"/>
      <w:lvlText w:val="%5."/>
      <w:lvlJc w:val="left"/>
      <w:pPr>
        <w:ind w:left="720" w:hanging="360"/>
      </w:pPr>
    </w:lvl>
    <w:lvl w:ilvl="5" w:tplc="9F06365C">
      <w:start w:val="1"/>
      <w:numFmt w:val="decimal"/>
      <w:lvlText w:val="%6."/>
      <w:lvlJc w:val="left"/>
      <w:pPr>
        <w:ind w:left="720" w:hanging="360"/>
      </w:pPr>
    </w:lvl>
    <w:lvl w:ilvl="6" w:tplc="D51E9F94">
      <w:start w:val="1"/>
      <w:numFmt w:val="decimal"/>
      <w:lvlText w:val="%7."/>
      <w:lvlJc w:val="left"/>
      <w:pPr>
        <w:ind w:left="720" w:hanging="360"/>
      </w:pPr>
    </w:lvl>
    <w:lvl w:ilvl="7" w:tplc="66F2AFD0">
      <w:start w:val="1"/>
      <w:numFmt w:val="decimal"/>
      <w:lvlText w:val="%8."/>
      <w:lvlJc w:val="left"/>
      <w:pPr>
        <w:ind w:left="720" w:hanging="360"/>
      </w:pPr>
    </w:lvl>
    <w:lvl w:ilvl="8" w:tplc="5C884AF0">
      <w:start w:val="1"/>
      <w:numFmt w:val="decimal"/>
      <w:lvlText w:val="%9."/>
      <w:lvlJc w:val="left"/>
      <w:pPr>
        <w:ind w:left="720" w:hanging="360"/>
      </w:pPr>
    </w:lvl>
  </w:abstractNum>
  <w:abstractNum w:abstractNumId="3" w15:restartNumberingAfterBreak="0">
    <w:nsid w:val="3EBE4618"/>
    <w:multiLevelType w:val="hybridMultilevel"/>
    <w:tmpl w:val="96E681AE"/>
    <w:lvl w:ilvl="0" w:tplc="7772E4BC">
      <w:start w:val="1"/>
      <w:numFmt w:val="lowerLetter"/>
      <w:lvlText w:val="%1."/>
      <w:lvlJc w:val="left"/>
      <w:pPr>
        <w:ind w:left="1080" w:hanging="360"/>
      </w:pPr>
    </w:lvl>
    <w:lvl w:ilvl="1" w:tplc="ABEAE022">
      <w:start w:val="1"/>
      <w:numFmt w:val="lowerLetter"/>
      <w:lvlText w:val="%2."/>
      <w:lvlJc w:val="left"/>
      <w:pPr>
        <w:ind w:left="1080" w:hanging="360"/>
      </w:pPr>
    </w:lvl>
    <w:lvl w:ilvl="2" w:tplc="309A0F86">
      <w:start w:val="1"/>
      <w:numFmt w:val="lowerLetter"/>
      <w:lvlText w:val="%3."/>
      <w:lvlJc w:val="left"/>
      <w:pPr>
        <w:ind w:left="1080" w:hanging="360"/>
      </w:pPr>
    </w:lvl>
    <w:lvl w:ilvl="3" w:tplc="F42AAD80">
      <w:start w:val="1"/>
      <w:numFmt w:val="lowerLetter"/>
      <w:lvlText w:val="%4."/>
      <w:lvlJc w:val="left"/>
      <w:pPr>
        <w:ind w:left="1080" w:hanging="360"/>
      </w:pPr>
    </w:lvl>
    <w:lvl w:ilvl="4" w:tplc="8BFE0AD4">
      <w:start w:val="1"/>
      <w:numFmt w:val="lowerLetter"/>
      <w:lvlText w:val="%5."/>
      <w:lvlJc w:val="left"/>
      <w:pPr>
        <w:ind w:left="1080" w:hanging="360"/>
      </w:pPr>
    </w:lvl>
    <w:lvl w:ilvl="5" w:tplc="A9A6F6B8">
      <w:start w:val="1"/>
      <w:numFmt w:val="lowerLetter"/>
      <w:lvlText w:val="%6."/>
      <w:lvlJc w:val="left"/>
      <w:pPr>
        <w:ind w:left="1080" w:hanging="360"/>
      </w:pPr>
    </w:lvl>
    <w:lvl w:ilvl="6" w:tplc="B44686A6">
      <w:start w:val="1"/>
      <w:numFmt w:val="lowerLetter"/>
      <w:lvlText w:val="%7."/>
      <w:lvlJc w:val="left"/>
      <w:pPr>
        <w:ind w:left="1080" w:hanging="360"/>
      </w:pPr>
    </w:lvl>
    <w:lvl w:ilvl="7" w:tplc="196CA9D0">
      <w:start w:val="1"/>
      <w:numFmt w:val="lowerLetter"/>
      <w:lvlText w:val="%8."/>
      <w:lvlJc w:val="left"/>
      <w:pPr>
        <w:ind w:left="1080" w:hanging="360"/>
      </w:pPr>
    </w:lvl>
    <w:lvl w:ilvl="8" w:tplc="4462B93E">
      <w:start w:val="1"/>
      <w:numFmt w:val="lowerLetter"/>
      <w:lvlText w:val="%9."/>
      <w:lvlJc w:val="left"/>
      <w:pPr>
        <w:ind w:left="1080" w:hanging="360"/>
      </w:pPr>
    </w:lvl>
  </w:abstractNum>
  <w:abstractNum w:abstractNumId="4" w15:restartNumberingAfterBreak="0">
    <w:nsid w:val="49B86EA7"/>
    <w:multiLevelType w:val="hybridMultilevel"/>
    <w:tmpl w:val="D9C870FC"/>
    <w:lvl w:ilvl="0" w:tplc="1C0ECD4E">
      <w:start w:val="1"/>
      <w:numFmt w:val="decimal"/>
      <w:lvlText w:val="%1."/>
      <w:lvlJc w:val="left"/>
      <w:pPr>
        <w:ind w:left="574" w:hanging="360"/>
      </w:pPr>
      <w:rPr>
        <w:rFonts w:cs="Times New Roman"/>
        <w:w w:val="105"/>
      </w:rPr>
    </w:lvl>
    <w:lvl w:ilvl="1" w:tplc="04210019">
      <w:start w:val="1"/>
      <w:numFmt w:val="lowerLetter"/>
      <w:lvlText w:val="%2."/>
      <w:lvlJc w:val="left"/>
      <w:pPr>
        <w:ind w:left="1294" w:hanging="360"/>
      </w:pPr>
      <w:rPr>
        <w:rFonts w:cs="Times New Roman"/>
      </w:rPr>
    </w:lvl>
    <w:lvl w:ilvl="2" w:tplc="0421001B">
      <w:start w:val="1"/>
      <w:numFmt w:val="lowerRoman"/>
      <w:lvlText w:val="%3."/>
      <w:lvlJc w:val="right"/>
      <w:pPr>
        <w:ind w:left="2014" w:hanging="180"/>
      </w:pPr>
      <w:rPr>
        <w:rFonts w:cs="Times New Roman"/>
      </w:rPr>
    </w:lvl>
    <w:lvl w:ilvl="3" w:tplc="0421000F">
      <w:start w:val="1"/>
      <w:numFmt w:val="decimal"/>
      <w:lvlText w:val="%4."/>
      <w:lvlJc w:val="left"/>
      <w:pPr>
        <w:ind w:left="2734" w:hanging="360"/>
      </w:pPr>
      <w:rPr>
        <w:rFonts w:cs="Times New Roman"/>
      </w:rPr>
    </w:lvl>
    <w:lvl w:ilvl="4" w:tplc="04210019">
      <w:start w:val="1"/>
      <w:numFmt w:val="lowerLetter"/>
      <w:lvlText w:val="%5."/>
      <w:lvlJc w:val="left"/>
      <w:pPr>
        <w:ind w:left="3454" w:hanging="360"/>
      </w:pPr>
      <w:rPr>
        <w:rFonts w:cs="Times New Roman"/>
      </w:rPr>
    </w:lvl>
    <w:lvl w:ilvl="5" w:tplc="0421001B">
      <w:start w:val="1"/>
      <w:numFmt w:val="lowerRoman"/>
      <w:lvlText w:val="%6."/>
      <w:lvlJc w:val="right"/>
      <w:pPr>
        <w:ind w:left="4174" w:hanging="180"/>
      </w:pPr>
      <w:rPr>
        <w:rFonts w:cs="Times New Roman"/>
      </w:rPr>
    </w:lvl>
    <w:lvl w:ilvl="6" w:tplc="0421000F">
      <w:start w:val="1"/>
      <w:numFmt w:val="decimal"/>
      <w:lvlText w:val="%7."/>
      <w:lvlJc w:val="left"/>
      <w:pPr>
        <w:ind w:left="4894" w:hanging="360"/>
      </w:pPr>
      <w:rPr>
        <w:rFonts w:cs="Times New Roman"/>
      </w:rPr>
    </w:lvl>
    <w:lvl w:ilvl="7" w:tplc="04210019">
      <w:start w:val="1"/>
      <w:numFmt w:val="lowerLetter"/>
      <w:lvlText w:val="%8."/>
      <w:lvlJc w:val="left"/>
      <w:pPr>
        <w:ind w:left="5614" w:hanging="360"/>
      </w:pPr>
      <w:rPr>
        <w:rFonts w:cs="Times New Roman"/>
      </w:rPr>
    </w:lvl>
    <w:lvl w:ilvl="8" w:tplc="0421001B">
      <w:start w:val="1"/>
      <w:numFmt w:val="lowerRoman"/>
      <w:lvlText w:val="%9."/>
      <w:lvlJc w:val="right"/>
      <w:pPr>
        <w:ind w:left="6334" w:hanging="180"/>
      </w:pPr>
      <w:rPr>
        <w:rFonts w:cs="Times New Roman"/>
      </w:rPr>
    </w:lvl>
  </w:abstractNum>
  <w:abstractNum w:abstractNumId="5" w15:restartNumberingAfterBreak="0">
    <w:nsid w:val="7A3506C8"/>
    <w:multiLevelType w:val="hybridMultilevel"/>
    <w:tmpl w:val="114833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94061382">
    <w:abstractNumId w:val="0"/>
  </w:num>
  <w:num w:numId="2" w16cid:durableId="1087844927">
    <w:abstractNumId w:val="5"/>
  </w:num>
  <w:num w:numId="3" w16cid:durableId="706297635">
    <w:abstractNumId w:val="2"/>
  </w:num>
  <w:num w:numId="4" w16cid:durableId="220216493">
    <w:abstractNumId w:val="3"/>
  </w:num>
  <w:num w:numId="5" w16cid:durableId="1656034959">
    <w:abstractNumId w:val="1"/>
  </w:num>
  <w:num w:numId="6" w16cid:durableId="14043284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E42"/>
    <w:rsid w:val="00033F4D"/>
    <w:rsid w:val="00062FAA"/>
    <w:rsid w:val="000A0885"/>
    <w:rsid w:val="001605CF"/>
    <w:rsid w:val="002047BD"/>
    <w:rsid w:val="002E7239"/>
    <w:rsid w:val="00302D2D"/>
    <w:rsid w:val="00473473"/>
    <w:rsid w:val="004A6D75"/>
    <w:rsid w:val="004E66E1"/>
    <w:rsid w:val="00684778"/>
    <w:rsid w:val="00696E42"/>
    <w:rsid w:val="00757069"/>
    <w:rsid w:val="0079776F"/>
    <w:rsid w:val="008D0B0F"/>
    <w:rsid w:val="00A0144B"/>
    <w:rsid w:val="00AD5598"/>
    <w:rsid w:val="00BC5A7F"/>
    <w:rsid w:val="00BC72FC"/>
    <w:rsid w:val="00BE7103"/>
    <w:rsid w:val="00BF04EF"/>
    <w:rsid w:val="00CD2F7F"/>
    <w:rsid w:val="00D37EBF"/>
    <w:rsid w:val="00D74AF8"/>
    <w:rsid w:val="00DE10B2"/>
    <w:rsid w:val="00E77A30"/>
    <w:rsid w:val="00EB7886"/>
    <w:rsid w:val="00EE47A7"/>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05AD8"/>
  <w15:docId w15:val="{C5197FB1-E61E-4910-B533-F3935ACC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id-ID" w:eastAsia="en-US" w:bidi="ar-SA"/>
      </w:rPr>
    </w:rPrDefault>
    <w:pPrDefault>
      <w:pPr>
        <w:spacing w:line="48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spacing w:line="240" w:lineRule="auto"/>
      <w:ind w:firstLine="0"/>
      <w:jc w:val="left"/>
    </w:pPr>
    <w:rPr>
      <w:rFonts w:ascii="Times New Roman" w:hAnsi="Times New Roman" w:cs="Times New Roman"/>
      <w:color w:val="000000"/>
      <w:sz w:val="24"/>
      <w:szCs w:val="24"/>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BE7103"/>
    <w:rPr>
      <w:sz w:val="16"/>
      <w:szCs w:val="16"/>
    </w:rPr>
  </w:style>
  <w:style w:type="paragraph" w:styleId="CommentText">
    <w:name w:val="annotation text"/>
    <w:basedOn w:val="Normal"/>
    <w:link w:val="CommentTextChar"/>
    <w:uiPriority w:val="99"/>
    <w:unhideWhenUsed/>
    <w:rsid w:val="00BE7103"/>
    <w:pPr>
      <w:spacing w:line="240" w:lineRule="auto"/>
    </w:pPr>
    <w:rPr>
      <w:sz w:val="20"/>
      <w:szCs w:val="20"/>
    </w:rPr>
  </w:style>
  <w:style w:type="character" w:customStyle="1" w:styleId="CommentTextChar">
    <w:name w:val="Comment Text Char"/>
    <w:basedOn w:val="DefaultParagraphFont"/>
    <w:link w:val="CommentText"/>
    <w:uiPriority w:val="99"/>
    <w:rsid w:val="00BE7103"/>
    <w:rPr>
      <w:sz w:val="20"/>
      <w:szCs w:val="20"/>
    </w:rPr>
  </w:style>
  <w:style w:type="paragraph" w:styleId="CommentSubject">
    <w:name w:val="annotation subject"/>
    <w:basedOn w:val="CommentText"/>
    <w:next w:val="CommentText"/>
    <w:link w:val="CommentSubjectChar"/>
    <w:uiPriority w:val="99"/>
    <w:semiHidden/>
    <w:unhideWhenUsed/>
    <w:rsid w:val="00BE7103"/>
    <w:rPr>
      <w:b/>
      <w:bCs/>
    </w:rPr>
  </w:style>
  <w:style w:type="character" w:customStyle="1" w:styleId="CommentSubjectChar">
    <w:name w:val="Comment Subject Char"/>
    <w:basedOn w:val="CommentTextChar"/>
    <w:link w:val="CommentSubject"/>
    <w:uiPriority w:val="99"/>
    <w:semiHidden/>
    <w:rsid w:val="00BE7103"/>
    <w:rPr>
      <w:b/>
      <w:bCs/>
      <w:sz w:val="20"/>
      <w:szCs w:val="20"/>
    </w:rPr>
  </w:style>
  <w:style w:type="table" w:styleId="TableGrid">
    <w:name w:val="Table Grid"/>
    <w:basedOn w:val="TableNormal"/>
    <w:rsid w:val="0079776F"/>
    <w:pPr>
      <w:spacing w:line="240" w:lineRule="auto"/>
      <w:ind w:firstLine="0"/>
      <w:jc w:val="left"/>
    </w:pPr>
    <w:rPr>
      <w:rFonts w:ascii="Times New Roman" w:eastAsia="Batang" w:hAnsi="Times New Roman"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7886"/>
    <w:pPr>
      <w:tabs>
        <w:tab w:val="center" w:pos="4680"/>
        <w:tab w:val="right" w:pos="9360"/>
      </w:tabs>
      <w:spacing w:line="240" w:lineRule="auto"/>
    </w:pPr>
  </w:style>
  <w:style w:type="character" w:customStyle="1" w:styleId="HeaderChar">
    <w:name w:val="Header Char"/>
    <w:basedOn w:val="DefaultParagraphFont"/>
    <w:link w:val="Header"/>
    <w:uiPriority w:val="99"/>
    <w:rsid w:val="00EB7886"/>
  </w:style>
  <w:style w:type="paragraph" w:styleId="Footer">
    <w:name w:val="footer"/>
    <w:basedOn w:val="Normal"/>
    <w:link w:val="FooterChar"/>
    <w:uiPriority w:val="99"/>
    <w:unhideWhenUsed/>
    <w:rsid w:val="00EB7886"/>
    <w:pPr>
      <w:tabs>
        <w:tab w:val="center" w:pos="4680"/>
        <w:tab w:val="right" w:pos="9360"/>
      </w:tabs>
      <w:spacing w:line="240" w:lineRule="auto"/>
    </w:pPr>
  </w:style>
  <w:style w:type="character" w:customStyle="1" w:styleId="FooterChar">
    <w:name w:val="Footer Char"/>
    <w:basedOn w:val="DefaultParagraphFont"/>
    <w:link w:val="Footer"/>
    <w:uiPriority w:val="99"/>
    <w:rsid w:val="00EB78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BC719-946E-472F-B619-11953626E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8</Pages>
  <Words>7700</Words>
  <Characters>43895</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jumirah</cp:lastModifiedBy>
  <cp:revision>10</cp:revision>
  <dcterms:created xsi:type="dcterms:W3CDTF">2023-11-02T18:33:00Z</dcterms:created>
  <dcterms:modified xsi:type="dcterms:W3CDTF">2023-12-27T14:30:00Z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43128c39bcb44abb929b9156abdaff4a</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http://www.zotero.org/styles/apa-6th-edition</vt:lpwstr>
  </property>
  <property fmtid="{D5CDD505-2E9C-101B-9397-08002B2CF9AE}" pid="6" name="Mendeley Recent Style Name 1_1">
    <vt:lpwstr>American Psychological Association 6th edition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144924cc-470d-325c-94f9-95d9da9a7a3d</vt:lpwstr>
  </property>
  <property fmtid="{D5CDD505-2E9C-101B-9397-08002B2CF9AE}" pid="25" name="Mendeley Citation Style_1">
    <vt:lpwstr>http://www.zotero.org/styles/apa</vt:lpwstr>
  </property>
</Properties>
</file>